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89A" w:rsidRPr="00E0589A" w:rsidRDefault="00E0589A" w:rsidP="00E0589A">
      <w:pPr>
        <w:pStyle w:val="CRCoverPage"/>
        <w:outlineLvl w:val="0"/>
        <w:rPr>
          <w:b/>
          <w:noProof/>
          <w:sz w:val="24"/>
        </w:rPr>
      </w:pPr>
      <w:r w:rsidRPr="00E0589A">
        <w:rPr>
          <w:b/>
          <w:noProof/>
          <w:sz w:val="24"/>
        </w:rPr>
        <w:t xml:space="preserve">3GPP TSG-SA3 Meeting ad-hoc </w:t>
      </w:r>
      <w:r w:rsidRPr="00E0589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46A5E" w:rsidRPr="00046A5E">
        <w:rPr>
          <w:b/>
          <w:noProof/>
          <w:sz w:val="24"/>
        </w:rPr>
        <w:t>S3-200688</w:t>
      </w:r>
    </w:p>
    <w:p w:rsidR="002240CB" w:rsidRPr="00251F37" w:rsidRDefault="00E0589A" w:rsidP="00E0589A">
      <w:pPr>
        <w:pStyle w:val="CRCoverPage"/>
        <w:outlineLvl w:val="0"/>
        <w:rPr>
          <w:b/>
          <w:noProof/>
          <w:sz w:val="24"/>
        </w:rPr>
      </w:pPr>
      <w:r w:rsidRPr="00E0589A">
        <w:rPr>
          <w:b/>
          <w:noProof/>
          <w:sz w:val="24"/>
        </w:rPr>
        <w:t>e-meeting, 14 – 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rsidR="001E41F3" w:rsidRPr="00AA0003" w:rsidRDefault="00046A5E" w:rsidP="00547111">
            <w:pPr>
              <w:pStyle w:val="CRCoverPage"/>
              <w:spacing w:after="0"/>
              <w:rPr>
                <w:b/>
                <w:noProof/>
                <w:sz w:val="28"/>
              </w:rPr>
            </w:pPr>
            <w:r>
              <w:rPr>
                <w:b/>
                <w:noProof/>
                <w:sz w:val="28"/>
              </w:rPr>
              <w:t>0792</w:t>
            </w:r>
            <w:bookmarkStart w:id="0" w:name="_GoBack"/>
            <w:bookmarkEnd w:id="0"/>
          </w:p>
        </w:tc>
        <w:tc>
          <w:tcPr>
            <w:tcW w:w="709" w:type="dxa"/>
          </w:tcPr>
          <w:p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rsidR="001E41F3" w:rsidRPr="00AA0003" w:rsidRDefault="00AA0003" w:rsidP="00E13F3D">
            <w:pPr>
              <w:pStyle w:val="CRCoverPage"/>
              <w:spacing w:after="0"/>
              <w:jc w:val="center"/>
              <w:rPr>
                <w:b/>
                <w:noProof/>
                <w:sz w:val="28"/>
              </w:rPr>
            </w:pPr>
            <w:r w:rsidRPr="00AA0003">
              <w:rPr>
                <w:b/>
                <w:noProof/>
                <w:sz w:val="28"/>
              </w:rPr>
              <w:t>-</w:t>
            </w:r>
          </w:p>
        </w:tc>
        <w:tc>
          <w:tcPr>
            <w:tcW w:w="2410" w:type="dxa"/>
          </w:tcPr>
          <w:p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rsidR="001E41F3" w:rsidRPr="00AA0003" w:rsidRDefault="00F8664A" w:rsidP="00E05405">
            <w:pPr>
              <w:pStyle w:val="CRCoverPage"/>
              <w:spacing w:after="0"/>
              <w:jc w:val="center"/>
              <w:rPr>
                <w:b/>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00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5C6A" w:rsidP="00DD0057">
            <w:pPr>
              <w:pStyle w:val="CRCoverPage"/>
              <w:spacing w:after="0"/>
              <w:ind w:left="100"/>
              <w:rPr>
                <w:noProof/>
              </w:rPr>
            </w:pPr>
            <w:bookmarkStart w:id="2" w:name="OLE_LINK2"/>
            <w:r>
              <w:t>A</w:t>
            </w:r>
            <w:r w:rsidRPr="00025C6A">
              <w:t>uthorization in the Subscribe-Notify interaction scenarios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003">
            <w:pPr>
              <w:pStyle w:val="CRCoverPage"/>
              <w:spacing w:after="0"/>
              <w:ind w:left="100"/>
              <w:rPr>
                <w:noProof/>
              </w:rPr>
            </w:pPr>
            <w:r w:rsidRPr="00AA0003">
              <w:t>Huawei, Hisilicon</w:t>
            </w:r>
            <w:r w:rsidR="00840BA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EA3">
            <w:pPr>
              <w:pStyle w:val="CRCoverPage"/>
              <w:spacing w:after="0"/>
              <w:ind w:left="100"/>
              <w:rPr>
                <w:noProof/>
              </w:rPr>
            </w:pPr>
            <w:r w:rsidRPr="00EC1EA3">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0003" w:rsidP="00823E38">
            <w:pPr>
              <w:pStyle w:val="CRCoverPage"/>
              <w:spacing w:after="0"/>
              <w:ind w:left="100"/>
              <w:rPr>
                <w:noProof/>
              </w:rPr>
            </w:pPr>
            <w:r w:rsidRPr="00AA0003">
              <w:t>20</w:t>
            </w:r>
            <w:r w:rsidR="00EC1EA3">
              <w:t>20</w:t>
            </w:r>
            <w:r w:rsidRPr="00AA0003">
              <w:t>-</w:t>
            </w:r>
            <w:r w:rsidR="00823E38">
              <w:t>3</w:t>
            </w:r>
            <w:r w:rsidRPr="00AA0003">
              <w:t>-</w:t>
            </w:r>
            <w:r w:rsidR="00823E38">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72C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0003">
            <w:pPr>
              <w:pStyle w:val="CRCoverPage"/>
              <w:spacing w:after="0"/>
              <w:ind w:left="100"/>
              <w:rPr>
                <w:noProof/>
              </w:rPr>
            </w:pPr>
            <w:r w:rsidRPr="00AA0003">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5769" w:rsidRDefault="001652B4" w:rsidP="001652B4">
            <w:pPr>
              <w:pStyle w:val="CRCoverPage"/>
              <w:spacing w:after="0"/>
              <w:ind w:left="100"/>
              <w:rPr>
                <w:noProof/>
              </w:rPr>
            </w:pPr>
            <w:r>
              <w:rPr>
                <w:noProof/>
              </w:rPr>
              <w:t>For the "Subscribe-Notify" scenarios (delegated or non-delegated), the access token defined in SA3 for service authorization is not sufficient</w:t>
            </w:r>
            <w:r w:rsidR="00025769">
              <w:rPr>
                <w:noProof/>
              </w:rPr>
              <w:t>.</w:t>
            </w:r>
            <w:r>
              <w:rPr>
                <w:noProof/>
              </w:rPr>
              <w:t xml:space="preserve"> </w:t>
            </w:r>
            <w:r w:rsidR="00025769">
              <w:rPr>
                <w:noProof/>
              </w:rPr>
              <w:t>B</w:t>
            </w:r>
            <w:r>
              <w:rPr>
                <w:noProof/>
              </w:rPr>
              <w:t>ecause the service producer cannot assure whether the UR</w:t>
            </w:r>
            <w:r w:rsidR="00F87A5A">
              <w:rPr>
                <w:noProof/>
              </w:rPr>
              <w:t>I</w:t>
            </w:r>
            <w:r>
              <w:rPr>
                <w:noProof/>
              </w:rPr>
              <w:t xml:space="preserve"> sent in the subscription request is authorized or not</w:t>
            </w:r>
            <w:r w:rsidR="00025769">
              <w:rPr>
                <w:noProof/>
              </w:rPr>
              <w:t xml:space="preserve">, which may lead to a notification message leakage attack. </w:t>
            </w:r>
            <w:r w:rsidR="00BB194B">
              <w:rPr>
                <w:noProof/>
              </w:rPr>
              <w:t>In short</w:t>
            </w:r>
            <w:r w:rsidR="00025769">
              <w:rPr>
                <w:noProof/>
              </w:rPr>
              <w:t>, the notification message may forward to an unauthorized NF routed by the received URI.</w:t>
            </w:r>
          </w:p>
          <w:p w:rsidR="00025769" w:rsidRDefault="00025769" w:rsidP="001652B4">
            <w:pPr>
              <w:pStyle w:val="CRCoverPage"/>
              <w:spacing w:after="0"/>
              <w:ind w:left="100"/>
              <w:rPr>
                <w:noProof/>
              </w:rPr>
            </w:pPr>
          </w:p>
          <w:p w:rsidR="00BB194B" w:rsidRDefault="00025769" w:rsidP="00025769">
            <w:pPr>
              <w:pStyle w:val="CRCoverPage"/>
              <w:spacing w:after="0"/>
              <w:ind w:left="100"/>
              <w:rPr>
                <w:noProof/>
              </w:rPr>
            </w:pPr>
            <w:r>
              <w:rPr>
                <w:noProof/>
              </w:rPr>
              <w:t xml:space="preserve">Therefore, the NRF is introduced here to authorize the callback URI, and put the URI into the access token after success authorization, from the security point of view. </w:t>
            </w:r>
          </w:p>
          <w:p w:rsidR="00BB194B" w:rsidRDefault="00BB194B" w:rsidP="00025769">
            <w:pPr>
              <w:pStyle w:val="CRCoverPage"/>
              <w:spacing w:after="0"/>
              <w:ind w:left="100"/>
              <w:rPr>
                <w:noProof/>
              </w:rPr>
            </w:pPr>
          </w:p>
          <w:p w:rsidR="00025769" w:rsidRDefault="00025769" w:rsidP="00025769">
            <w:pPr>
              <w:pStyle w:val="CRCoverPage"/>
              <w:spacing w:after="0"/>
              <w:ind w:left="100"/>
              <w:rPr>
                <w:noProof/>
              </w:rPr>
            </w:pPr>
            <w:r>
              <w:rPr>
                <w:noProof/>
              </w:rPr>
              <w:t>In order to support the verification by NRF, the NF consumer shall firstly register its notification URI into its NF profile</w:t>
            </w:r>
            <w:r w:rsidR="00BB194B">
              <w:rPr>
                <w:noProof/>
              </w:rPr>
              <w:t xml:space="preserve"> stored in the NRF</w:t>
            </w:r>
            <w:r>
              <w:rPr>
                <w:noProof/>
              </w:rPr>
              <w:t xml:space="preserve">. Furthermore, considerring the difference between the delegated and non-delegated scenaro, whether the NF consumer could be able to delegate on behalf of the other NF shall be clearly defined in its NF profile also. </w:t>
            </w:r>
          </w:p>
          <w:p w:rsidR="00BB194B" w:rsidRDefault="00BB194B" w:rsidP="00025769">
            <w:pPr>
              <w:pStyle w:val="CRCoverPage"/>
              <w:spacing w:after="0"/>
              <w:ind w:left="100"/>
              <w:rPr>
                <w:noProof/>
              </w:rPr>
            </w:pPr>
          </w:p>
          <w:p w:rsidR="00025769" w:rsidRDefault="00BB194B" w:rsidP="001652B4">
            <w:pPr>
              <w:pStyle w:val="CRCoverPage"/>
              <w:spacing w:after="0"/>
              <w:ind w:left="100"/>
              <w:rPr>
                <w:noProof/>
              </w:rPr>
            </w:pPr>
            <w:r>
              <w:rPr>
                <w:noProof/>
              </w:rPr>
              <w:t>Then during the Oauth authorization, the NRF could verify the correctness of the received URI, and the delegated cap</w:t>
            </w:r>
            <w:r w:rsidR="009A145E">
              <w:rPr>
                <w:noProof/>
              </w:rPr>
              <w:t>a</w:t>
            </w:r>
            <w:r>
              <w:rPr>
                <w:noProof/>
              </w:rPr>
              <w:t xml:space="preserve">bility. If the authorization successes, the </w:t>
            </w:r>
            <w:r w:rsidR="009A145E">
              <w:rPr>
                <w:noProof/>
              </w:rPr>
              <w:t>notification URI and the delegated capablity will be added into the token.</w:t>
            </w:r>
          </w:p>
          <w:p w:rsidR="00E0589A" w:rsidRDefault="00E0589A" w:rsidP="001652B4">
            <w:pPr>
              <w:pStyle w:val="CRCoverPage"/>
              <w:spacing w:after="0"/>
              <w:ind w:left="100"/>
              <w:rPr>
                <w:noProof/>
              </w:rPr>
            </w:pPr>
          </w:p>
          <w:p w:rsidR="00E0589A" w:rsidRDefault="00E0589A" w:rsidP="001652B4">
            <w:pPr>
              <w:pStyle w:val="CRCoverPage"/>
              <w:spacing w:after="0"/>
              <w:ind w:left="100"/>
              <w:rPr>
                <w:noProof/>
              </w:rPr>
            </w:pPr>
            <w:r>
              <w:rPr>
                <w:noProof/>
              </w:rPr>
              <w:t>For the roaming scenario, the vNRF shall verify the token request first, since the NF consumer profile is stored in the vNRF based on the NF profile.</w:t>
            </w:r>
          </w:p>
          <w:p w:rsidR="001E41F3" w:rsidRDefault="001E41F3" w:rsidP="0002576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52B4" w:rsidRDefault="009A145E" w:rsidP="001652B4">
            <w:pPr>
              <w:pStyle w:val="CRCoverPage"/>
              <w:spacing w:after="0"/>
              <w:ind w:left="100"/>
              <w:rPr>
                <w:noProof/>
              </w:rPr>
            </w:pPr>
            <w:r>
              <w:rPr>
                <w:noProof/>
              </w:rPr>
              <w:t>Adding the notification URI of the NF consumer into the NF profile</w:t>
            </w:r>
            <w:r w:rsidR="00541834">
              <w:rPr>
                <w:noProof/>
              </w:rPr>
              <w:t xml:space="preserve"> during the NF registration</w:t>
            </w:r>
            <w:r>
              <w:rPr>
                <w:noProof/>
              </w:rPr>
              <w:t>.</w:t>
            </w:r>
          </w:p>
          <w:p w:rsidR="009A145E" w:rsidRDefault="009A145E" w:rsidP="001652B4">
            <w:pPr>
              <w:pStyle w:val="CRCoverPage"/>
              <w:spacing w:after="0"/>
              <w:ind w:left="100"/>
              <w:rPr>
                <w:noProof/>
              </w:rPr>
            </w:pPr>
            <w:r>
              <w:rPr>
                <w:noProof/>
              </w:rPr>
              <w:t>Adding the subscri</w:t>
            </w:r>
            <w:r w:rsidR="00716AA5">
              <w:rPr>
                <w:noProof/>
              </w:rPr>
              <w:t>be</w:t>
            </w:r>
            <w:r>
              <w:rPr>
                <w:noProof/>
              </w:rPr>
              <w:t xml:space="preserve"> indication</w:t>
            </w:r>
            <w:r w:rsidR="00541834">
              <w:rPr>
                <w:noProof/>
              </w:rPr>
              <w:t xml:space="preserve"> (i.e. the delegated capablity)</w:t>
            </w:r>
            <w:r>
              <w:rPr>
                <w:noProof/>
              </w:rPr>
              <w:t xml:space="preserve"> of the NF consumer into </w:t>
            </w:r>
            <w:r w:rsidR="00541834">
              <w:rPr>
                <w:noProof/>
              </w:rPr>
              <w:t>the</w:t>
            </w:r>
            <w:r>
              <w:rPr>
                <w:noProof/>
              </w:rPr>
              <w:t xml:space="preserve"> NF profile during the NF registration.</w:t>
            </w:r>
          </w:p>
          <w:p w:rsidR="001E41F3" w:rsidRDefault="009A145E" w:rsidP="00541834">
            <w:pPr>
              <w:pStyle w:val="CRCoverPage"/>
              <w:spacing w:after="0"/>
              <w:ind w:left="100"/>
              <w:rPr>
                <w:noProof/>
                <w:lang w:eastAsia="zh-CN"/>
              </w:rPr>
            </w:pPr>
            <w:r>
              <w:rPr>
                <w:noProof/>
              </w:rPr>
              <w:lastRenderedPageBreak/>
              <w:t>Update the Oauth procedure</w:t>
            </w:r>
            <w:r w:rsidR="004A2E5A">
              <w:rPr>
                <w:noProof/>
              </w:rPr>
              <w:t xml:space="preserve"> including the token generation and token verification</w:t>
            </w:r>
            <w:r>
              <w:rPr>
                <w:noProof/>
              </w:rPr>
              <w:t xml:space="preserve"> for the subscribe</w:t>
            </w:r>
            <w:r w:rsidR="004A2E5A">
              <w:rPr>
                <w:noProof/>
              </w:rPr>
              <w:t>/notify</w:t>
            </w:r>
            <w:r w:rsidR="00541834">
              <w:rPr>
                <w:noProof/>
              </w:rPr>
              <w:t xml:space="preserve"> service in the non-roaming and roaming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2B4" w:rsidP="004A2E5A">
            <w:pPr>
              <w:pStyle w:val="CRCoverPage"/>
              <w:spacing w:after="0"/>
              <w:ind w:left="100"/>
              <w:rPr>
                <w:noProof/>
              </w:rPr>
            </w:pPr>
            <w:r>
              <w:rPr>
                <w:noProof/>
              </w:rPr>
              <w:t>The unauthorized Callback URI may be used to trigger the data leakage attack.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585F" w:rsidP="008F01BC">
            <w:pPr>
              <w:pStyle w:val="CRCoverPage"/>
              <w:spacing w:after="0"/>
              <w:ind w:left="100"/>
              <w:rPr>
                <w:noProof/>
                <w:lang w:eastAsia="zh-CN"/>
              </w:rPr>
            </w:pPr>
            <w:r>
              <w:rPr>
                <w:noProof/>
                <w:lang w:eastAsia="zh-CN"/>
              </w:rPr>
              <w:t>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4F17" w:rsidRPr="000077FF" w:rsidRDefault="005A4F17" w:rsidP="005A4F17">
      <w:pPr>
        <w:jc w:val="center"/>
        <w:rPr>
          <w:b/>
          <w:noProof/>
          <w:sz w:val="40"/>
          <w:szCs w:val="40"/>
        </w:rPr>
      </w:pPr>
      <w:r w:rsidRPr="000077FF">
        <w:rPr>
          <w:b/>
          <w:noProof/>
          <w:sz w:val="40"/>
          <w:szCs w:val="40"/>
        </w:rPr>
        <w:lastRenderedPageBreak/>
        <w:t>**** START OF CHANGES ****</w:t>
      </w:r>
    </w:p>
    <w:p w:rsidR="005A4F17" w:rsidRPr="000077FF" w:rsidRDefault="005A4F17" w:rsidP="005A4F17">
      <w:pPr>
        <w:keepNext/>
        <w:keepLines/>
        <w:spacing w:before="180"/>
        <w:ind w:left="1134" w:hanging="1134"/>
        <w:outlineLvl w:val="1"/>
        <w:rPr>
          <w:rFonts w:ascii="Arial" w:hAnsi="Arial"/>
          <w:sz w:val="32"/>
        </w:rPr>
      </w:pPr>
      <w:bookmarkStart w:id="4" w:name="_Toc11239312"/>
      <w:r w:rsidRPr="000077FF">
        <w:rPr>
          <w:rFonts w:ascii="Arial" w:hAnsi="Arial"/>
          <w:sz w:val="32"/>
        </w:rPr>
        <w:t>13.4</w:t>
      </w:r>
      <w:r w:rsidRPr="000077FF">
        <w:rPr>
          <w:rFonts w:ascii="Arial" w:hAnsi="Arial"/>
          <w:sz w:val="32"/>
        </w:rPr>
        <w:tab/>
        <w:t>Authorization of NF service access</w:t>
      </w:r>
    </w:p>
    <w:p w:rsidR="005A4F17" w:rsidRPr="000077FF" w:rsidRDefault="005A4F17" w:rsidP="005A4F17">
      <w:pPr>
        <w:keepNext/>
        <w:keepLines/>
        <w:spacing w:before="120"/>
        <w:ind w:left="1134" w:hanging="1134"/>
        <w:outlineLvl w:val="2"/>
        <w:rPr>
          <w:rFonts w:ascii="Arial" w:hAnsi="Arial"/>
          <w:sz w:val="28"/>
        </w:rPr>
      </w:pPr>
      <w:r w:rsidRPr="000077FF">
        <w:rPr>
          <w:rFonts w:ascii="Arial" w:hAnsi="Arial"/>
          <w:sz w:val="28"/>
        </w:rPr>
        <w:t>13.4.1</w:t>
      </w:r>
      <w:r w:rsidRPr="000077FF">
        <w:rPr>
          <w:rFonts w:ascii="Arial" w:hAnsi="Arial"/>
          <w:sz w:val="28"/>
        </w:rPr>
        <w:tab/>
        <w:t>OAuth 2.0 based authorization of Network Function service access</w:t>
      </w:r>
    </w:p>
    <w:p w:rsidR="005A4F17" w:rsidRPr="000077FF" w:rsidRDefault="005A4F17" w:rsidP="005A4F17">
      <w:pPr>
        <w:keepNext/>
        <w:keepLines/>
        <w:spacing w:before="120"/>
        <w:ind w:left="1418" w:hanging="1418"/>
        <w:outlineLvl w:val="3"/>
        <w:rPr>
          <w:rFonts w:ascii="Arial" w:hAnsi="Arial"/>
          <w:sz w:val="24"/>
        </w:rPr>
      </w:pPr>
      <w:r w:rsidRPr="000077FF">
        <w:rPr>
          <w:rFonts w:ascii="Arial" w:hAnsi="Arial"/>
          <w:sz w:val="24"/>
        </w:rPr>
        <w:t>13.4.1.0</w:t>
      </w:r>
      <w:r w:rsidRPr="000077FF">
        <w:rPr>
          <w:rFonts w:ascii="Arial" w:hAnsi="Arial"/>
          <w:sz w:val="24"/>
        </w:rPr>
        <w:tab/>
        <w:t>General</w:t>
      </w:r>
    </w:p>
    <w:p w:rsidR="005A4F17" w:rsidRPr="000077FF" w:rsidRDefault="005A4F17" w:rsidP="005A4F17">
      <w:r w:rsidRPr="000077FF">
        <w:t xml:space="preserve">The authorization framework described in clause 13.4.1 allows NF service producers to authorize the requests from NF service requestors. </w:t>
      </w:r>
    </w:p>
    <w:p w:rsidR="005A4F17" w:rsidRPr="000077FF" w:rsidRDefault="005A4F17" w:rsidP="005A4F17">
      <w:r w:rsidRPr="000077FF">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w:t>
      </w:r>
    </w:p>
    <w:p w:rsidR="005A4F17" w:rsidRPr="000077FF" w:rsidRDefault="005A4F17" w:rsidP="005A4F17">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rsidR="005A4F17" w:rsidRPr="000077FF" w:rsidRDefault="005A4F17" w:rsidP="005A4F17">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rsidR="005A4F17" w:rsidRPr="000077FF" w:rsidRDefault="005A4F17" w:rsidP="005A4F17">
      <w:r w:rsidRPr="000077FF">
        <w:t>The authorization framework described in clause 13.4.1 is mandatory to support for NRF and NF.</w:t>
      </w:r>
    </w:p>
    <w:p w:rsidR="005A4F17" w:rsidRPr="000077FF" w:rsidRDefault="005A4F17" w:rsidP="005A4F17">
      <w:pPr>
        <w:keepNext/>
        <w:keepLines/>
        <w:spacing w:before="120"/>
        <w:ind w:left="1418" w:hanging="1418"/>
        <w:outlineLvl w:val="3"/>
        <w:rPr>
          <w:rFonts w:ascii="Arial" w:hAnsi="Arial"/>
          <w:sz w:val="24"/>
        </w:rPr>
      </w:pPr>
      <w:r w:rsidRPr="000077FF">
        <w:rPr>
          <w:rFonts w:ascii="Arial" w:hAnsi="Arial"/>
          <w:sz w:val="24"/>
        </w:rPr>
        <w:t>13.4.1.1</w:t>
      </w:r>
      <w:r w:rsidRPr="000077FF">
        <w:rPr>
          <w:rFonts w:ascii="Arial" w:hAnsi="Arial"/>
          <w:sz w:val="24"/>
        </w:rPr>
        <w:tab/>
        <w:t>Service access authorization within the PLMN</w:t>
      </w:r>
    </w:p>
    <w:p w:rsidR="005A4F17" w:rsidRPr="000077FF" w:rsidRDefault="005A4F17" w:rsidP="005A4F17">
      <w:r w:rsidRPr="000077FF">
        <w:t>OAuth 2.0 roles, as defined in clause 1.1 of RFC 6749 [43], are as follows:</w:t>
      </w:r>
    </w:p>
    <w:p w:rsidR="005A4F17" w:rsidRPr="000077FF" w:rsidRDefault="005A4F17" w:rsidP="005A4F17">
      <w:pPr>
        <w:ind w:left="568" w:hanging="284"/>
      </w:pPr>
      <w:r w:rsidRPr="000077FF">
        <w:t>a.</w:t>
      </w:r>
      <w:r w:rsidRPr="000077FF">
        <w:tab/>
        <w:t>The Network Resource Function (NRF) shall be the OAuth 2.0 Authorization server.</w:t>
      </w:r>
    </w:p>
    <w:p w:rsidR="005A4F17" w:rsidRPr="000077FF" w:rsidRDefault="005A4F17" w:rsidP="005A4F17">
      <w:pPr>
        <w:ind w:left="568" w:hanging="284"/>
      </w:pPr>
      <w:r w:rsidRPr="000077FF">
        <w:t>b.</w:t>
      </w:r>
      <w:r w:rsidRPr="000077FF">
        <w:tab/>
        <w:t>The NF service consumer shall be the OAuth 2.0 client.</w:t>
      </w:r>
    </w:p>
    <w:p w:rsidR="005A4F17" w:rsidRPr="000077FF" w:rsidRDefault="005A4F17" w:rsidP="005A4F17">
      <w:pPr>
        <w:ind w:left="568" w:hanging="284"/>
      </w:pPr>
      <w:r w:rsidRPr="000077FF">
        <w:t>c.</w:t>
      </w:r>
      <w:r w:rsidRPr="000077FF">
        <w:tab/>
        <w:t>The NF service producer shall be the OAuth 2.0 resource server.</w:t>
      </w:r>
    </w:p>
    <w:p w:rsidR="005A4F17" w:rsidRPr="000077FF" w:rsidRDefault="005A4F17" w:rsidP="005A4F17"/>
    <w:p w:rsidR="005A4F17" w:rsidRPr="000077FF" w:rsidRDefault="005A4F17" w:rsidP="005A4F17">
      <w:pPr>
        <w:rPr>
          <w:b/>
          <w:u w:val="single"/>
        </w:rPr>
      </w:pPr>
      <w:r w:rsidRPr="000077FF">
        <w:rPr>
          <w:b/>
          <w:u w:val="single"/>
        </w:rPr>
        <w:t>OAuth 2.0 client (NF service consumer) registration with the OAuth 2.0 authorization server (NRF)</w:t>
      </w:r>
    </w:p>
    <w:p w:rsidR="009A145E" w:rsidRDefault="005A4F17" w:rsidP="005A4F17">
      <w:r w:rsidRPr="000077FF">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ins w:id="5" w:author="Bo Zhang" w:date="2020-03-24T19:16:00Z">
        <w:r>
          <w:t xml:space="preserve"> </w:t>
        </w:r>
      </w:ins>
    </w:p>
    <w:p w:rsidR="005A4F17" w:rsidRDefault="005A4F17" w:rsidP="005A4F17">
      <w:pPr>
        <w:rPr>
          <w:ins w:id="6" w:author="Bo Zhang" w:date="2020-04-02T15:11:00Z"/>
        </w:rPr>
      </w:pPr>
      <w:ins w:id="7" w:author="Bo Zhang" w:date="2020-03-24T19:16:00Z">
        <w:r w:rsidRPr="000077FF">
          <w:t xml:space="preserve">The NF service </w:t>
        </w:r>
        <w:r>
          <w:rPr>
            <w:rFonts w:hint="eastAsia"/>
            <w:lang w:eastAsia="zh-CN"/>
          </w:rPr>
          <w:t>consumer</w:t>
        </w:r>
      </w:ins>
      <w:ins w:id="8" w:author="Bo Zhang" w:date="2020-03-25T11:08:00Z">
        <w:r w:rsidR="00500FA2">
          <w:rPr>
            <w:lang w:eastAsia="zh-CN"/>
          </w:rPr>
          <w:t xml:space="preserve"> that needs to use the </w:t>
        </w:r>
      </w:ins>
      <w:ins w:id="9" w:author="Bo Zhang" w:date="2020-03-25T11:09:00Z">
        <w:r w:rsidR="00500FA2">
          <w:rPr>
            <w:lang w:eastAsia="zh-CN"/>
          </w:rPr>
          <w:t>subscription/notify service</w:t>
        </w:r>
      </w:ins>
      <w:ins w:id="10" w:author="Bo Zhang" w:date="2020-03-24T19:16:00Z">
        <w:r w:rsidRPr="000077FF">
          <w:t xml:space="preserve">, as part of its NF profile, </w:t>
        </w:r>
      </w:ins>
      <w:ins w:id="11" w:author="Bo Zhang" w:date="2020-03-25T11:09:00Z">
        <w:r w:rsidR="00500FA2">
          <w:t>shall</w:t>
        </w:r>
      </w:ins>
      <w:ins w:id="12" w:author="Bo Zhang" w:date="2020-03-24T19:16:00Z">
        <w:r w:rsidRPr="000077FF">
          <w:t xml:space="preserve"> include "</w:t>
        </w:r>
      </w:ins>
      <w:ins w:id="13" w:author="Bo Zhang" w:date="2020-03-25T08:46:00Z">
        <w:r w:rsidR="00435261">
          <w:t>Notification URI</w:t>
        </w:r>
      </w:ins>
      <w:ins w:id="14" w:author="Bo Zhang" w:date="2020-03-24T19:16:00Z">
        <w:r w:rsidRPr="000077FF">
          <w:t>" information</w:t>
        </w:r>
        <w:r>
          <w:t xml:space="preserve"> to </w:t>
        </w:r>
      </w:ins>
      <w:ins w:id="15" w:author="Bo Zhang" w:date="2020-03-25T08:47:00Z">
        <w:r w:rsidR="00A315ED">
          <w:t>indicate the address to deliver the event notifications</w:t>
        </w:r>
      </w:ins>
      <w:ins w:id="16" w:author="Bo Zhang" w:date="2020-03-24T19:16:00Z">
        <w:r w:rsidRPr="000077FF">
          <w:t>.</w:t>
        </w:r>
      </w:ins>
      <w:ins w:id="17" w:author="Bo Zhang" w:date="2020-03-25T08:38:00Z">
        <w:r w:rsidR="00435261">
          <w:t xml:space="preserve"> </w:t>
        </w:r>
      </w:ins>
      <w:ins w:id="18" w:author="Bo Zhang" w:date="2020-03-25T10:57:00Z">
        <w:r w:rsidR="006540FE" w:rsidRPr="000077FF">
          <w:t xml:space="preserve">The NF service </w:t>
        </w:r>
        <w:r w:rsidR="006540FE">
          <w:rPr>
            <w:rFonts w:hint="eastAsia"/>
            <w:lang w:eastAsia="zh-CN"/>
          </w:rPr>
          <w:t>consumer</w:t>
        </w:r>
        <w:r w:rsidR="006540FE" w:rsidRPr="000077FF">
          <w:t xml:space="preserve">, as part of its NF profile, </w:t>
        </w:r>
      </w:ins>
      <w:ins w:id="19" w:author="Bo Zhang" w:date="2020-04-02T17:07:00Z">
        <w:r w:rsidR="00EB1645">
          <w:t>shall</w:t>
        </w:r>
      </w:ins>
      <w:ins w:id="20" w:author="Bo Zhang" w:date="2020-03-25T10:57:00Z">
        <w:r w:rsidR="006540FE" w:rsidRPr="000077FF">
          <w:t xml:space="preserve"> include "</w:t>
        </w:r>
      </w:ins>
      <w:ins w:id="21" w:author="Bo Zhang" w:date="2020-04-02T17:11:00Z">
        <w:r w:rsidR="00716AA5">
          <w:t>subscribe indication</w:t>
        </w:r>
      </w:ins>
      <w:ins w:id="22" w:author="Bo Zhang" w:date="2020-03-25T10:57:00Z">
        <w:r w:rsidR="006540FE" w:rsidRPr="000077FF">
          <w:t>" information</w:t>
        </w:r>
        <w:r w:rsidR="006540FE">
          <w:t xml:space="preserve"> used to indicate whether the NF service consumer can subscribe services on behalf of other NF</w:t>
        </w:r>
        <w:r w:rsidR="006540FE" w:rsidRPr="000077FF">
          <w:t>.</w:t>
        </w:r>
        <w:r w:rsidR="006540FE">
          <w:t xml:space="preserve"> </w:t>
        </w:r>
      </w:ins>
      <w:ins w:id="23" w:author="Bo Zhang" w:date="2020-03-25T10:55:00Z">
        <w:r w:rsidR="006540FE">
          <w:t xml:space="preserve">The NRF shall </w:t>
        </w:r>
      </w:ins>
      <w:ins w:id="24" w:author="Bo Zhang" w:date="2020-03-25T10:59:00Z">
        <w:r w:rsidR="00500FA2">
          <w:t xml:space="preserve">verify </w:t>
        </w:r>
      </w:ins>
      <w:ins w:id="25" w:author="Bo Zhang" w:date="2020-03-25T10:55:00Z">
        <w:r w:rsidR="006540FE">
          <w:t xml:space="preserve">whether the </w:t>
        </w:r>
        <w:r w:rsidR="006540FE" w:rsidRPr="000077FF">
          <w:t>"</w:t>
        </w:r>
        <w:r w:rsidR="006540FE">
          <w:t>Notification URI</w:t>
        </w:r>
        <w:r w:rsidR="006540FE" w:rsidRPr="000077FF">
          <w:t>"</w:t>
        </w:r>
        <w:r w:rsidR="006540FE">
          <w:t xml:space="preserve"> </w:t>
        </w:r>
        <w:r w:rsidR="006540FE" w:rsidRPr="000077FF">
          <w:t>information</w:t>
        </w:r>
        <w:r w:rsidR="006540FE">
          <w:t xml:space="preserve"> is </w:t>
        </w:r>
      </w:ins>
      <w:ins w:id="26" w:author="Bo Zhang" w:date="2020-03-25T10:56:00Z">
        <w:r w:rsidR="006540FE">
          <w:t xml:space="preserve">matched with the NF service </w:t>
        </w:r>
        <w:proofErr w:type="spellStart"/>
        <w:r w:rsidR="006540FE">
          <w:t>consumers’s</w:t>
        </w:r>
        <w:proofErr w:type="spellEnd"/>
        <w:r w:rsidR="006540FE">
          <w:t xml:space="preserve"> network address.</w:t>
        </w:r>
      </w:ins>
      <w:ins w:id="27" w:author="Bo Zhang" w:date="2020-03-25T10:55:00Z">
        <w:r w:rsidR="006540FE">
          <w:t xml:space="preserve"> </w:t>
        </w:r>
      </w:ins>
      <w:ins w:id="28" w:author="Bo Zhang" w:date="2020-03-25T10:57:00Z">
        <w:r w:rsidR="006540FE">
          <w:t>The NRF</w:t>
        </w:r>
      </w:ins>
      <w:ins w:id="29" w:author="Bo Zhang" w:date="2020-03-25T10:58:00Z">
        <w:r w:rsidR="006540FE">
          <w:t xml:space="preserve"> shall check whether the </w:t>
        </w:r>
      </w:ins>
      <w:ins w:id="30" w:author="Bo Zhang" w:date="2020-03-25T10:59:00Z">
        <w:r w:rsidR="00500FA2">
          <w:t xml:space="preserve">NF consumer type can </w:t>
        </w:r>
      </w:ins>
      <w:ins w:id="31" w:author="Bo Zhang" w:date="2020-03-25T11:00:00Z">
        <w:r w:rsidR="00500FA2">
          <w:t xml:space="preserve">execute the subscription on behalf the other NF based on its local policy. If the above verification </w:t>
        </w:r>
      </w:ins>
      <w:proofErr w:type="spellStart"/>
      <w:ins w:id="32" w:author="Bo Zhang" w:date="2020-03-25T11:02:00Z">
        <w:r w:rsidR="00500FA2">
          <w:t>sucessess</w:t>
        </w:r>
      </w:ins>
      <w:proofErr w:type="spellEnd"/>
      <w:ins w:id="33" w:author="Bo Zhang" w:date="2020-03-25T11:00:00Z">
        <w:r w:rsidR="00500FA2">
          <w:t>, the NRF</w:t>
        </w:r>
      </w:ins>
      <w:ins w:id="34" w:author="Bo Zhang" w:date="2020-03-25T11:02:00Z">
        <w:r w:rsidR="00500FA2">
          <w:t xml:space="preserve"> stores the NF profile. Otherwise, the NRF</w:t>
        </w:r>
      </w:ins>
      <w:ins w:id="35" w:author="Bo Zhang" w:date="2020-03-25T11:00:00Z">
        <w:r w:rsidR="00500FA2">
          <w:t xml:space="preserve"> shall </w:t>
        </w:r>
      </w:ins>
      <w:ins w:id="36" w:author="Bo Zhang" w:date="2020-03-25T11:01:00Z">
        <w:r w:rsidR="00500FA2">
          <w:t>reject the registration procedure.</w:t>
        </w:r>
      </w:ins>
    </w:p>
    <w:p w:rsidR="00672292" w:rsidRPr="000077FF" w:rsidRDefault="00716AA5" w:rsidP="00672292">
      <w:pPr>
        <w:ind w:firstLine="1560"/>
        <w:rPr>
          <w:ins w:id="37" w:author="Bo Zhang" w:date="2020-04-02T15:11:00Z"/>
          <w:noProof/>
        </w:rPr>
      </w:pPr>
      <w:ins w:id="38" w:author="Bo Zhang" w:date="2020-04-02T15:11:00Z">
        <w:r w:rsidRPr="000077FF">
          <w:rPr>
            <w:rFonts w:eastAsia="宋体"/>
          </w:rPr>
          <w:object w:dxaOrig="7500"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7.1pt" o:ole="" o:preferrelative="f">
              <v:imagedata r:id="rId13" o:title="" croptop="5128f" cropbottom="5377f" cropright="1461f"/>
              <o:lock v:ext="edit" aspectratio="f"/>
            </v:shape>
            <o:OLEObject Type="Embed" ProgID="Visio.Drawing.11" ShapeID="_x0000_i1025" DrawAspect="Content" ObjectID="_1647434156" r:id="rId14"/>
          </w:object>
        </w:r>
      </w:ins>
    </w:p>
    <w:p w:rsidR="00672292" w:rsidRPr="000077FF" w:rsidRDefault="00672292" w:rsidP="00672292">
      <w:pPr>
        <w:jc w:val="center"/>
        <w:rPr>
          <w:ins w:id="39" w:author="Bo Zhang" w:date="2020-04-02T15:11:00Z"/>
          <w:rFonts w:cs="Arial"/>
          <w:b/>
          <w:color w:val="000000"/>
        </w:rPr>
      </w:pPr>
      <w:ins w:id="40" w:author="Bo Zhang" w:date="2020-04-02T15:11:00Z">
        <w:r w:rsidRPr="000077FF">
          <w:rPr>
            <w:rFonts w:cs="Arial"/>
            <w:b/>
            <w:color w:val="000000"/>
          </w:rPr>
          <w:t>Figure 13.4.1.1-1</w:t>
        </w:r>
        <w:r>
          <w:rPr>
            <w:rFonts w:cs="Arial"/>
            <w:b/>
            <w:color w:val="000000"/>
          </w:rPr>
          <w:t>a</w:t>
        </w:r>
        <w:r w:rsidRPr="000077FF">
          <w:rPr>
            <w:rFonts w:cs="Arial"/>
            <w:b/>
            <w:color w:val="000000"/>
          </w:rPr>
          <w:t xml:space="preserve"> NF service producer registers in NRF</w:t>
        </w:r>
      </w:ins>
    </w:p>
    <w:p w:rsidR="00672292" w:rsidRPr="000077FF" w:rsidRDefault="00672292" w:rsidP="005A4F17"/>
    <w:p w:rsidR="005A4F17" w:rsidRPr="000077FF" w:rsidRDefault="005A4F17" w:rsidP="005A4F17">
      <w:pPr>
        <w:ind w:left="1560"/>
        <w:rPr>
          <w:rFonts w:eastAsia="宋体"/>
        </w:rPr>
      </w:pPr>
    </w:p>
    <w:p w:rsidR="005A4F17" w:rsidRPr="000077FF" w:rsidRDefault="005A4F17" w:rsidP="005A4F17">
      <w:pPr>
        <w:rPr>
          <w:b/>
          <w:u w:val="single"/>
        </w:rPr>
      </w:pPr>
      <w:r w:rsidRPr="000077FF">
        <w:rPr>
          <w:b/>
          <w:u w:val="single"/>
        </w:rPr>
        <w:t>OAuth 2.0 resource server (NF service producer) registration with the OAuth 2.0 authorization server (NRF)</w:t>
      </w:r>
    </w:p>
    <w:p w:rsidR="005A4F17" w:rsidRPr="000077FF" w:rsidRDefault="005A4F17" w:rsidP="005A4F17">
      <w:pPr>
        <w:rPr>
          <w:rFonts w:eastAsia="宋体"/>
        </w:rPr>
      </w:pPr>
      <w:r w:rsidRPr="000077FF">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p>
    <w:p w:rsidR="005A4F17" w:rsidRPr="000077FF" w:rsidRDefault="005A4F17" w:rsidP="005A4F17">
      <w:pPr>
        <w:ind w:firstLine="1560"/>
        <w:rPr>
          <w:noProof/>
        </w:rPr>
      </w:pPr>
      <w:r w:rsidRPr="000077FF">
        <w:rPr>
          <w:rFonts w:eastAsia="宋体"/>
        </w:rPr>
        <w:object w:dxaOrig="7500" w:dyaOrig="3301">
          <v:shape id="_x0000_i1026" type="#_x0000_t75" style="width:321.4pt;height:137.1pt" o:ole="" o:preferrelative="f">
            <v:imagedata r:id="rId15" o:title="" croptop="5128f" cropbottom="5377f" cropright="1461f"/>
            <o:lock v:ext="edit" aspectratio="f"/>
          </v:shape>
          <o:OLEObject Type="Embed" ProgID="Visio.Drawing.11" ShapeID="_x0000_i1026" DrawAspect="Content" ObjectID="_1647434157" r:id="rId16"/>
        </w:object>
      </w:r>
    </w:p>
    <w:p w:rsidR="005A4F17" w:rsidRPr="000077FF" w:rsidRDefault="005A4F17" w:rsidP="005A4F17">
      <w:pPr>
        <w:jc w:val="center"/>
        <w:rPr>
          <w:rFonts w:cs="Arial"/>
          <w:b/>
          <w:color w:val="000000"/>
        </w:rPr>
      </w:pPr>
      <w:r w:rsidRPr="000077FF">
        <w:rPr>
          <w:rFonts w:cs="Arial"/>
          <w:b/>
          <w:color w:val="000000"/>
        </w:rPr>
        <w:t>Figure 13.4.1.1-1b NF service producer registers in NRF</w:t>
      </w:r>
    </w:p>
    <w:p w:rsidR="005A4F17" w:rsidRPr="000077FF" w:rsidRDefault="005A4F17" w:rsidP="005A4F17">
      <w:pPr>
        <w:numPr>
          <w:ilvl w:val="0"/>
          <w:numId w:val="1"/>
        </w:numPr>
        <w:ind w:left="709" w:hanging="425"/>
      </w:pPr>
      <w:r w:rsidRPr="000077FF">
        <w:t xml:space="preserve">The NF service producer registers as OAuth 2.0 resource server in the NRF. The NF profile configuration data </w:t>
      </w:r>
      <w:r>
        <w:t>of</w:t>
      </w:r>
      <w:r w:rsidRPr="000077FF">
        <w:t xml:space="preserve"> the NF service producer</w:t>
      </w:r>
      <w:r>
        <w:t xml:space="preserve">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consumer or per NF instance ID of the consumer</w:t>
      </w:r>
      <w:r w:rsidRPr="000077FF">
        <w:t>.</w:t>
      </w:r>
    </w:p>
    <w:p w:rsidR="005A4F17" w:rsidRPr="000077FF" w:rsidRDefault="005A4F17" w:rsidP="005A4F17">
      <w:pPr>
        <w:numPr>
          <w:ilvl w:val="1"/>
          <w:numId w:val="2"/>
        </w:numPr>
        <w:ind w:left="709" w:hanging="425"/>
      </w:pPr>
      <w:r w:rsidRPr="000077FF">
        <w:t>After storing the NF Profile, NRF responds successfully.</w:t>
      </w:r>
    </w:p>
    <w:p w:rsidR="005A4F17" w:rsidRPr="000077FF" w:rsidRDefault="005A4F17" w:rsidP="005A4F17">
      <w:pPr>
        <w:rPr>
          <w:b/>
          <w:u w:val="single"/>
        </w:rPr>
      </w:pPr>
      <w:r w:rsidRPr="000077FF">
        <w:rPr>
          <w:b/>
          <w:u w:val="single"/>
        </w:rPr>
        <w:t>Access token request before service access</w:t>
      </w:r>
    </w:p>
    <w:p w:rsidR="005A4F17" w:rsidRPr="000077FF" w:rsidRDefault="005A4F17" w:rsidP="005A4F17">
      <w:r w:rsidRPr="000077FF">
        <w:t xml:space="preserve">The following procedure describes how the NF service consumer obtains an access token before service access to NF service producers of a specific NF type.  </w:t>
      </w:r>
    </w:p>
    <w:p w:rsidR="005A4F17" w:rsidRPr="000077FF" w:rsidRDefault="005A4F17" w:rsidP="005A4F17">
      <w:r w:rsidRPr="000077FF">
        <w:t>Pre-requisite:</w:t>
      </w:r>
    </w:p>
    <w:p w:rsidR="005A4F17" w:rsidRPr="000077FF" w:rsidRDefault="005A4F17" w:rsidP="005A4F17">
      <w:pPr>
        <w:ind w:left="568" w:hanging="284"/>
      </w:pPr>
      <w:r w:rsidRPr="000077FF">
        <w:t>a.</w:t>
      </w:r>
      <w:r w:rsidRPr="000077FF">
        <w:tab/>
        <w:t>The NF Service consumer (OAuth2.0 client) is registered with the NRF (Authorization Server) with its NF type.</w:t>
      </w:r>
    </w:p>
    <w:p w:rsidR="005A4F17" w:rsidRPr="000077FF" w:rsidRDefault="005A4F17" w:rsidP="005A4F17">
      <w:pPr>
        <w:numPr>
          <w:ilvl w:val="0"/>
          <w:numId w:val="3"/>
        </w:numPr>
      </w:pPr>
      <w:r w:rsidRPr="000077FF">
        <w:t>The NF Service producer (OAuth2.0 resource server) is registered with the NRF (Authorization Server) with "additional scope" information per NF type.</w:t>
      </w:r>
    </w:p>
    <w:p w:rsidR="005A4F17" w:rsidRPr="000077FF" w:rsidRDefault="005A4F17" w:rsidP="005A4F17">
      <w:pPr>
        <w:ind w:left="568" w:hanging="284"/>
      </w:pPr>
      <w:r w:rsidRPr="000077FF">
        <w:t>c.</w:t>
      </w:r>
      <w:r w:rsidRPr="000077FF">
        <w:tab/>
        <w:t xml:space="preserve">The NRF and NF service producer share the required credentials. </w:t>
      </w:r>
    </w:p>
    <w:p w:rsidR="005A4F17" w:rsidRPr="000077FF" w:rsidRDefault="005A4F17" w:rsidP="005A4F17">
      <w:pPr>
        <w:ind w:left="568" w:hanging="284"/>
      </w:pPr>
      <w:r w:rsidRPr="000077FF">
        <w:t xml:space="preserve">d. The NRF and NF have mutually authenticated each other. </w:t>
      </w:r>
    </w:p>
    <w:p w:rsidR="005A4F17" w:rsidRPr="000077FF" w:rsidRDefault="005A4F17" w:rsidP="005A4F17"/>
    <w:p w:rsidR="005A4F17" w:rsidRPr="000077FF" w:rsidRDefault="005A4F17" w:rsidP="005A4F17">
      <w:pPr>
        <w:keepNext/>
        <w:keepLines/>
        <w:spacing w:before="60"/>
        <w:jc w:val="center"/>
        <w:rPr>
          <w:rFonts w:ascii="Arial" w:hAnsi="Arial"/>
          <w:b/>
        </w:rPr>
      </w:pPr>
    </w:p>
    <w:bookmarkStart w:id="41" w:name="_Hlk20993026"/>
    <w:p w:rsidR="005A4F17" w:rsidRPr="000077FF" w:rsidRDefault="005A4F17" w:rsidP="005A4F17">
      <w:pPr>
        <w:keepNext/>
        <w:keepLines/>
        <w:spacing w:before="60"/>
        <w:jc w:val="center"/>
        <w:rPr>
          <w:rFonts w:ascii="Arial" w:hAnsi="Arial"/>
          <w:b/>
        </w:rPr>
      </w:pPr>
      <w:r w:rsidRPr="000077FF">
        <w:rPr>
          <w:rFonts w:ascii="Arial" w:hAnsi="Arial"/>
          <w:b/>
        </w:rPr>
        <w:object w:dxaOrig="7500" w:dyaOrig="4381">
          <v:shape id="_x0000_i1027" type="#_x0000_t75" style="width:344.45pt;height:201.6pt" o:ole="">
            <v:imagedata r:id="rId17" o:title=""/>
          </v:shape>
          <o:OLEObject Type="Embed" ProgID="Visio.Drawing.11" ShapeID="_x0000_i1027" DrawAspect="Content" ObjectID="_1647434158" r:id="rId18"/>
        </w:object>
      </w:r>
      <w:bookmarkEnd w:id="41"/>
    </w:p>
    <w:p w:rsidR="005A4F17" w:rsidRPr="000077FF" w:rsidRDefault="005A4F17" w:rsidP="005A4F17">
      <w:pPr>
        <w:keepLines/>
        <w:spacing w:after="240"/>
        <w:jc w:val="center"/>
        <w:rPr>
          <w:rFonts w:ascii="Arial" w:hAnsi="Arial"/>
          <w:b/>
        </w:rPr>
      </w:pPr>
      <w:r w:rsidRPr="000077FF">
        <w:rPr>
          <w:rFonts w:ascii="Arial" w:hAnsi="Arial"/>
          <w:b/>
        </w:rPr>
        <w:t>Figure 13.4.1.1-1: NF service consumer obtaining access token before NF service access</w:t>
      </w:r>
    </w:p>
    <w:p w:rsidR="005A4F17" w:rsidRDefault="005A4F17" w:rsidP="005A4F17">
      <w:pPr>
        <w:ind w:left="568" w:hanging="284"/>
      </w:pPr>
      <w:r w:rsidRPr="000077FF">
        <w:t>1. The NF service consumer shall request an access token from the NRF in the same PLMN using the Nnrf_AccessToken_Get request operation. The message shall include the NF Instance Id(s) of the NF service consumer, the requested "scope" including the expected NF service name(s)</w:t>
      </w:r>
      <w:r>
        <w:t xml:space="preserve"> and optionally "additional scope" information (i.e. requested resources and requested actions (service operations) on the resources)</w:t>
      </w:r>
      <w:r w:rsidRPr="000077FF">
        <w:t xml:space="preserve">, NF type of the expected NF producer instance and NF consumer. The service consumer may also include a list of NSSAIs or list of NSI IDs for the expected NF producer instances. </w:t>
      </w:r>
      <w:r w:rsidRPr="007032BB">
        <w:t>The message may include the NF Set ID of the expected NF service producer instances.</w:t>
      </w:r>
      <w:ins w:id="42" w:author="Bo Zhang" w:date="2020-03-24T19:25:00Z">
        <w:r w:rsidR="00755D21">
          <w:t xml:space="preserve"> </w:t>
        </w:r>
        <w:r w:rsidR="00755D21" w:rsidRPr="007032BB">
          <w:t xml:space="preserve">The message may include the </w:t>
        </w:r>
      </w:ins>
      <w:ins w:id="43" w:author="Bo Zhang" w:date="2020-03-25T08:48:00Z">
        <w:r w:rsidR="00A315ED">
          <w:t>Notification URI</w:t>
        </w:r>
      </w:ins>
      <w:ins w:id="44" w:author="Bo Zhang" w:date="2020-03-30T08:30:00Z">
        <w:r w:rsidR="002E1332">
          <w:t xml:space="preserve"> of its own</w:t>
        </w:r>
      </w:ins>
      <w:ins w:id="45" w:author="Bo Zhang" w:date="2020-03-24T19:25:00Z">
        <w:r w:rsidR="00755D21">
          <w:t>.</w:t>
        </w:r>
      </w:ins>
      <w:ins w:id="46" w:author="Bo Zhang" w:date="2020-03-25T08:48:00Z">
        <w:r w:rsidR="00A315ED">
          <w:t xml:space="preserve"> </w:t>
        </w:r>
        <w:r w:rsidR="00A315ED" w:rsidRPr="007032BB">
          <w:t xml:space="preserve">The message may include the </w:t>
        </w:r>
      </w:ins>
      <w:ins w:id="47" w:author="Bo Zhang" w:date="2020-04-02T17:11:00Z">
        <w:r w:rsidR="00716AA5">
          <w:t>subscribe indication</w:t>
        </w:r>
      </w:ins>
      <w:ins w:id="48" w:author="Bo Zhang" w:date="2020-03-30T08:24:00Z">
        <w:r w:rsidR="002E1332">
          <w:rPr>
            <w:rFonts w:hint="eastAsia"/>
            <w:lang w:eastAsia="zh-CN"/>
          </w:rPr>
          <w:t>,</w:t>
        </w:r>
        <w:r w:rsidR="002E1332">
          <w:rPr>
            <w:lang w:eastAsia="zh-CN"/>
          </w:rPr>
          <w:t xml:space="preserve"> the dele</w:t>
        </w:r>
      </w:ins>
      <w:ins w:id="49" w:author="Bo Zhang" w:date="2020-03-30T08:25:00Z">
        <w:r w:rsidR="002E1332">
          <w:rPr>
            <w:lang w:eastAsia="zh-CN"/>
          </w:rPr>
          <w:t>gated NF service instance ID</w:t>
        </w:r>
      </w:ins>
      <w:ins w:id="50" w:author="Bo Zhang" w:date="2020-03-30T08:30:00Z">
        <w:r w:rsidR="002E1332">
          <w:rPr>
            <w:lang w:eastAsia="zh-CN"/>
          </w:rPr>
          <w:t>, and the delegated</w:t>
        </w:r>
      </w:ins>
      <w:ins w:id="51" w:author="Bo Zhang" w:date="2020-03-30T08:32:00Z">
        <w:r w:rsidR="002E1332">
          <w:rPr>
            <w:lang w:eastAsia="zh-CN"/>
          </w:rPr>
          <w:t xml:space="preserve"> notification</w:t>
        </w:r>
      </w:ins>
      <w:ins w:id="52" w:author="Bo Zhang" w:date="2020-03-30T08:30:00Z">
        <w:r w:rsidR="002E1332">
          <w:rPr>
            <w:lang w:eastAsia="zh-CN"/>
          </w:rPr>
          <w:t xml:space="preserve"> URI</w:t>
        </w:r>
      </w:ins>
      <w:ins w:id="53" w:author="Bo Zhang" w:date="2020-03-30T08:25:00Z">
        <w:r w:rsidR="002E1332">
          <w:rPr>
            <w:lang w:eastAsia="zh-CN"/>
          </w:rPr>
          <w:t>.</w:t>
        </w:r>
      </w:ins>
    </w:p>
    <w:p w:rsidR="005A4F17" w:rsidRPr="000077FF" w:rsidRDefault="005A4F17" w:rsidP="005A4F17">
      <w:pPr>
        <w:ind w:left="568"/>
      </w:pPr>
      <w:r w:rsidRPr="000077FF">
        <w:t xml:space="preserve">2. The NRF may optionally authorize the NF service consumer. </w:t>
      </w:r>
      <w:ins w:id="54" w:author="Bo Zhang" w:date="2020-04-02T17:29:00Z">
        <w:r w:rsidR="00D34A6F">
          <w:t>If</w:t>
        </w:r>
      </w:ins>
      <w:ins w:id="55" w:author="Bo Zhang" w:date="2020-04-02T17:28:00Z">
        <w:r w:rsidR="00B9737B">
          <w:t xml:space="preserve"> </w:t>
        </w:r>
      </w:ins>
      <w:ins w:id="56" w:author="Bo Zhang" w:date="2020-04-02T18:25:00Z">
        <w:r w:rsidR="00BB6104">
          <w:t>the</w:t>
        </w:r>
      </w:ins>
      <w:ins w:id="57" w:author="Bo Zhang" w:date="2020-04-02T17:28:00Z">
        <w:r w:rsidR="00B9737B">
          <w:t xml:space="preserve"> Notification URI</w:t>
        </w:r>
      </w:ins>
      <w:ins w:id="58" w:author="Bo Zhang" w:date="2020-04-02T18:25:00Z">
        <w:r w:rsidR="00BB6104">
          <w:t xml:space="preserve"> of the NF service consumer</w:t>
        </w:r>
      </w:ins>
      <w:ins w:id="59" w:author="Bo Zhang" w:date="2020-04-02T17:28:00Z">
        <w:r w:rsidR="00B9737B">
          <w:t xml:space="preserve"> is present, the NRF </w:t>
        </w:r>
      </w:ins>
      <w:ins w:id="60" w:author="Bo Zhang" w:date="2020-04-02T17:30:00Z">
        <w:r w:rsidR="00D34A6F">
          <w:t>may</w:t>
        </w:r>
      </w:ins>
      <w:ins w:id="61" w:author="Bo Zhang" w:date="2020-04-02T17:28:00Z">
        <w:r w:rsidR="00B9737B">
          <w:t xml:space="preserve"> check whether the </w:t>
        </w:r>
        <w:r w:rsidR="00B9737B">
          <w:rPr>
            <w:lang w:eastAsia="zh-CN"/>
          </w:rPr>
          <w:t>notification URI</w:t>
        </w:r>
        <w:r w:rsidR="00B9737B">
          <w:t xml:space="preserve"> of the NF profile determined by the </w:t>
        </w:r>
      </w:ins>
      <w:ins w:id="62" w:author="Bo Zhang" w:date="2020-04-02T17:29:00Z">
        <w:r w:rsidR="00D34A6F" w:rsidRPr="000077FF">
          <w:t>NF Instance Id(s) of the NF service consumer</w:t>
        </w:r>
        <w:r w:rsidR="00D34A6F">
          <w:t xml:space="preserve"> is equal to the received notification URI.</w:t>
        </w:r>
      </w:ins>
      <w:ins w:id="63" w:author="Bo Zhang" w:date="2020-04-02T17:28:00Z">
        <w:r w:rsidR="00B9737B">
          <w:rPr>
            <w:lang w:eastAsia="zh-CN"/>
          </w:rPr>
          <w:t xml:space="preserve"> </w:t>
        </w:r>
      </w:ins>
      <w:ins w:id="64" w:author="Bo Zhang" w:date="2020-04-02T17:29:00Z">
        <w:r w:rsidR="00D34A6F">
          <w:t>I</w:t>
        </w:r>
      </w:ins>
      <w:ins w:id="65" w:author="Bo Zhang" w:date="2020-03-25T09:23:00Z">
        <w:r w:rsidR="009F34AD">
          <w:t xml:space="preserve">f the </w:t>
        </w:r>
      </w:ins>
      <w:ins w:id="66" w:author="Bo Zhang" w:date="2020-04-02T17:11:00Z">
        <w:r w:rsidR="00716AA5">
          <w:t>subscribe indication</w:t>
        </w:r>
      </w:ins>
      <w:ins w:id="67" w:author="Bo Zhang" w:date="2020-03-30T08:31:00Z">
        <w:r w:rsidR="002E1332">
          <w:t xml:space="preserve">, </w:t>
        </w:r>
        <w:r w:rsidR="002E1332">
          <w:rPr>
            <w:lang w:eastAsia="zh-CN"/>
          </w:rPr>
          <w:t>the delegated NF service instance ID, and the delegated URI</w:t>
        </w:r>
        <w:r w:rsidR="002E1332">
          <w:t xml:space="preserve"> </w:t>
        </w:r>
      </w:ins>
      <w:ins w:id="68" w:author="Bo Zhang" w:date="2020-03-30T08:25:00Z">
        <w:r w:rsidR="002E1332">
          <w:t xml:space="preserve">are </w:t>
        </w:r>
      </w:ins>
      <w:ins w:id="69" w:author="Bo Zhang" w:date="2020-03-25T09:24:00Z">
        <w:r w:rsidR="009F34AD">
          <w:t xml:space="preserve">present, </w:t>
        </w:r>
      </w:ins>
      <w:ins w:id="70" w:author="Bo Zhang" w:date="2020-03-25T09:25:00Z">
        <w:r w:rsidR="009F34AD">
          <w:t xml:space="preserve">the NRF </w:t>
        </w:r>
        <w:r w:rsidR="009F34AD" w:rsidRPr="000077FF">
          <w:t xml:space="preserve">may optionally authorize the NF service consumer </w:t>
        </w:r>
        <w:r w:rsidR="009F34AD">
          <w:t xml:space="preserve">based on its NF profile whether the </w:t>
        </w:r>
        <w:r w:rsidR="009F34AD" w:rsidRPr="000077FF">
          <w:t>NF service consumer</w:t>
        </w:r>
        <w:r w:rsidR="009F34AD">
          <w:t xml:space="preserve"> is allowed to subscribe on beha</w:t>
        </w:r>
        <w:r w:rsidR="00D056A5">
          <w:t>lf of other NF, and verif</w:t>
        </w:r>
        <w:r w:rsidR="009F34AD">
          <w:t xml:space="preserve">y whether </w:t>
        </w:r>
      </w:ins>
      <w:ins w:id="71" w:author="Bo Zhang" w:date="2020-03-30T08:33:00Z">
        <w:r w:rsidR="002E1332">
          <w:t xml:space="preserve">the </w:t>
        </w:r>
      </w:ins>
      <w:ins w:id="72" w:author="Bo Zhang" w:date="2020-03-30T08:32:00Z">
        <w:r w:rsidR="002E1332">
          <w:rPr>
            <w:lang w:eastAsia="zh-CN"/>
          </w:rPr>
          <w:t>notification URI</w:t>
        </w:r>
      </w:ins>
      <w:ins w:id="73" w:author="Bo Zhang" w:date="2020-03-25T09:26:00Z">
        <w:r w:rsidR="009F34AD">
          <w:t xml:space="preserve"> </w:t>
        </w:r>
      </w:ins>
      <w:ins w:id="74" w:author="Bo Zhang" w:date="2020-03-30T08:33:00Z">
        <w:r w:rsidR="002E1332">
          <w:t>of the NF profile determined</w:t>
        </w:r>
      </w:ins>
      <w:ins w:id="75" w:author="Bo Zhang" w:date="2020-03-25T09:27:00Z">
        <w:r w:rsidR="009F34AD">
          <w:t xml:space="preserve"> by</w:t>
        </w:r>
      </w:ins>
      <w:ins w:id="76" w:author="Bo Zhang" w:date="2020-03-30T08:26:00Z">
        <w:r w:rsidR="002E1332">
          <w:t xml:space="preserve"> the </w:t>
        </w:r>
        <w:r w:rsidR="002E1332">
          <w:rPr>
            <w:lang w:eastAsia="zh-CN"/>
          </w:rPr>
          <w:t>delegated NF service instance ID</w:t>
        </w:r>
      </w:ins>
      <w:ins w:id="77" w:author="Bo Zhang" w:date="2020-03-25T09:27:00Z">
        <w:r w:rsidR="009F34AD">
          <w:t xml:space="preserve"> </w:t>
        </w:r>
      </w:ins>
      <w:ins w:id="78" w:author="Bo Zhang" w:date="2020-03-25T09:25:00Z">
        <w:r w:rsidR="009F34AD">
          <w:t xml:space="preserve">is </w:t>
        </w:r>
      </w:ins>
      <w:ins w:id="79" w:author="Bo Zhang" w:date="2020-03-30T08:33:00Z">
        <w:r w:rsidR="002E1332">
          <w:t>equal</w:t>
        </w:r>
      </w:ins>
      <w:ins w:id="80" w:author="Bo Zhang" w:date="2020-03-25T09:25:00Z">
        <w:r w:rsidR="009F34AD">
          <w:t xml:space="preserve"> to</w:t>
        </w:r>
      </w:ins>
      <w:ins w:id="81" w:author="Bo Zhang" w:date="2020-03-30T08:33:00Z">
        <w:r w:rsidR="002E1332">
          <w:t xml:space="preserve"> the</w:t>
        </w:r>
      </w:ins>
      <w:ins w:id="82" w:author="Bo Zhang" w:date="2020-03-25T09:25:00Z">
        <w:r w:rsidR="009F34AD">
          <w:t xml:space="preserve"> receiv</w:t>
        </w:r>
      </w:ins>
      <w:ins w:id="83" w:author="Bo Zhang" w:date="2020-03-25T09:26:00Z">
        <w:r w:rsidR="009F34AD">
          <w:t>e</w:t>
        </w:r>
      </w:ins>
      <w:ins w:id="84" w:author="Bo Zhang" w:date="2020-03-30T08:33:00Z">
        <w:r w:rsidR="002E1332">
          <w:t>d</w:t>
        </w:r>
      </w:ins>
      <w:ins w:id="85" w:author="Bo Zhang" w:date="2020-03-25T09:26:00Z">
        <w:r w:rsidR="009F34AD">
          <w:t xml:space="preserve"> </w:t>
        </w:r>
      </w:ins>
      <w:ins w:id="86" w:author="Bo Zhang" w:date="2020-03-30T08:33:00Z">
        <w:r w:rsidR="002E1332">
          <w:rPr>
            <w:lang w:eastAsia="zh-CN"/>
          </w:rPr>
          <w:t>delegated notification URI</w:t>
        </w:r>
      </w:ins>
      <w:ins w:id="87" w:author="Bo Zhang" w:date="2020-03-25T09:26:00Z">
        <w:r w:rsidR="009F34AD">
          <w:t>.</w:t>
        </w:r>
      </w:ins>
      <w:ins w:id="88" w:author="Bo Zhang" w:date="2020-03-25T09:24:00Z">
        <w:r w:rsidR="009F34AD">
          <w:t xml:space="preserve"> </w:t>
        </w:r>
      </w:ins>
      <w:r w:rsidRPr="000077FF">
        <w:t>It shall then generate an access token with appropriate claims included. The NRF shall digitally sign the generated access token based on a shared secret or private key as described in RFC 7515 [45].</w:t>
      </w:r>
    </w:p>
    <w:p w:rsidR="005A4F17" w:rsidRPr="000077FF" w:rsidRDefault="005A4F17" w:rsidP="005A4F17">
      <w:pPr>
        <w:ind w:left="568"/>
      </w:pPr>
      <w:r w:rsidRPr="000077FF">
        <w:t>The claims in the token shall include the NF Instance Id of NRF (issuer), NF Instance Id of the NF Service consumer (subject), NF type of the NF Service producer (audience), expected service name(s), scope (scope), expiration time (expiration) and optional</w:t>
      </w:r>
      <w:r>
        <w:t>ly</w:t>
      </w:r>
      <w:r w:rsidRPr="000077FF">
        <w:t xml:space="preserve"> "additional scope" information</w:t>
      </w:r>
      <w:r>
        <w:t xml:space="preserve"> (allowed resources and allowed actions (service operations) on the resources)</w:t>
      </w:r>
      <w:r w:rsidRPr="000077FF">
        <w:t>. The claims may include a list of NSSAIs or NSI IDs for the expected NF producer instances.</w:t>
      </w:r>
      <w:r>
        <w:t xml:space="preserve"> </w:t>
      </w:r>
      <w:r w:rsidRPr="004C737B">
        <w:t>The claims may include the NF Set ID of the expected NF service producer instances.</w:t>
      </w:r>
      <w:ins w:id="89" w:author="Bo Zhang" w:date="2020-03-24T19:29:00Z">
        <w:r w:rsidR="00755D21">
          <w:t xml:space="preserve"> </w:t>
        </w:r>
        <w:r w:rsidR="00755D21" w:rsidRPr="004C737B">
          <w:t xml:space="preserve">The claims may include </w:t>
        </w:r>
      </w:ins>
      <w:ins w:id="90" w:author="Bo Zhang" w:date="2020-03-24T19:30:00Z">
        <w:r w:rsidR="00755D21" w:rsidRPr="007032BB">
          <w:t xml:space="preserve">the </w:t>
        </w:r>
      </w:ins>
      <w:ins w:id="91" w:author="Bo Zhang" w:date="2020-03-25T08:49:00Z">
        <w:r w:rsidR="00A315ED">
          <w:t>Notification URI</w:t>
        </w:r>
      </w:ins>
      <w:ins w:id="92" w:author="Bo Zhang" w:date="2020-03-30T08:42:00Z">
        <w:r w:rsidR="00810D75">
          <w:t>(s)</w:t>
        </w:r>
      </w:ins>
      <w:ins w:id="93" w:author="Bo Zhang" w:date="2020-03-24T19:29:00Z">
        <w:r w:rsidR="00755D21" w:rsidRPr="004C737B">
          <w:t>.</w:t>
        </w:r>
      </w:ins>
    </w:p>
    <w:p w:rsidR="005A4F17" w:rsidRPr="000077FF" w:rsidRDefault="005A4F17" w:rsidP="005A4F17">
      <w:pPr>
        <w:ind w:left="568" w:hanging="284"/>
      </w:pPr>
      <w:r w:rsidRPr="000077FF">
        <w:t xml:space="preserve">3. </w:t>
      </w:r>
      <w:r w:rsidRPr="000077FF">
        <w:rPr>
          <w:rFonts w:hint="eastAsia"/>
        </w:rPr>
        <w:t>If the authorization is success</w:t>
      </w:r>
      <w:r w:rsidRPr="000077FF">
        <w:t>ful</w:t>
      </w:r>
      <w:r w:rsidRPr="000077FF">
        <w:rPr>
          <w:rFonts w:hint="eastAsia"/>
        </w:rPr>
        <w:t>,</w:t>
      </w:r>
      <w:r w:rsidRPr="000077FF">
        <w:t xml:space="preserve"> the NRF shall send access token to the NF service consumer in the Nnrf_AccessToken_Get response operation,</w:t>
      </w:r>
      <w:r>
        <w:t xml:space="preserve"> </w:t>
      </w:r>
      <w:r w:rsidRPr="000077FF">
        <w:t>o</w:t>
      </w:r>
      <w:r w:rsidRPr="000077FF">
        <w:rPr>
          <w:rFonts w:hint="eastAsia"/>
        </w:rPr>
        <w:t>therwise it shall reply based on Oauth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other parameters (e.g. the expiration time, allowed scope) sent by NRF in addition to the access token are described in TS 29.510 [68].</w:t>
      </w:r>
    </w:p>
    <w:p w:rsidR="005A4F17" w:rsidRPr="000077FF" w:rsidRDefault="005A4F17" w:rsidP="005A4F17">
      <w:pPr>
        <w:rPr>
          <w:lang w:val="en-US"/>
        </w:rPr>
      </w:pPr>
      <w:r w:rsidRPr="000077FF">
        <w:t xml:space="preserve">The NF service consumer may store the received token(s). Stored tokens may be re-used for accessing service(s) from producer NF type listed in claims (scope, audience) during their validity time. </w:t>
      </w:r>
    </w:p>
    <w:p w:rsidR="005A4F17" w:rsidRPr="000077FF" w:rsidRDefault="005A4F17" w:rsidP="005A4F17"/>
    <w:p w:rsidR="005A4F17" w:rsidRPr="000077FF" w:rsidRDefault="005A4F17" w:rsidP="005A4F17">
      <w:pPr>
        <w:rPr>
          <w:b/>
          <w:u w:val="single"/>
        </w:rPr>
      </w:pPr>
      <w:r w:rsidRPr="000077FF">
        <w:rPr>
          <w:b/>
          <w:u w:val="single"/>
        </w:rPr>
        <w:t>Access token request for a specific NF Producer/NF Producer service instance</w:t>
      </w:r>
    </w:p>
    <w:p w:rsidR="005A4F17" w:rsidRPr="000077FF" w:rsidRDefault="005A4F17" w:rsidP="005A4F17">
      <w:r w:rsidRPr="000077FF">
        <w:t>The NF service consumer shall request an access token from the NRF for a specific NF Producer instance/NF Producer service instance. The request shall include the NF Instance Id(s) of the requested NF Producer, the expected NF service name</w:t>
      </w:r>
      <w:r>
        <w:t xml:space="preserve">, optionally </w:t>
      </w:r>
      <w:r w:rsidRPr="000077FF">
        <w:t>"additional scope" information</w:t>
      </w:r>
      <w:r>
        <w:t xml:space="preserve"> (allowed resources and allowed actions (service operations) on the </w:t>
      </w:r>
      <w:r>
        <w:lastRenderedPageBreak/>
        <w:t>resources)</w:t>
      </w:r>
      <w:r w:rsidRPr="000077FF">
        <w:t xml:space="preserve"> and NF Instance Id of the NF service consumer. </w:t>
      </w:r>
      <w:ins w:id="94" w:author="Bo Zhang" w:date="2020-03-30T08:42:00Z">
        <w:r w:rsidR="00810D75" w:rsidRPr="007032BB">
          <w:t xml:space="preserve">The message may include the </w:t>
        </w:r>
        <w:r w:rsidR="00810D75">
          <w:t xml:space="preserve">Notification URI of its own. </w:t>
        </w:r>
        <w:r w:rsidR="00810D75" w:rsidRPr="007032BB">
          <w:t xml:space="preserve">The message may include the </w:t>
        </w:r>
      </w:ins>
      <w:ins w:id="95" w:author="Bo Zhang" w:date="2020-04-02T17:11:00Z">
        <w:r w:rsidR="00716AA5">
          <w:t>subscribe indication</w:t>
        </w:r>
      </w:ins>
      <w:ins w:id="96" w:author="Bo Zhang" w:date="2020-03-30T08:42:00Z">
        <w:r w:rsidR="00810D75">
          <w:rPr>
            <w:rFonts w:hint="eastAsia"/>
            <w:lang w:eastAsia="zh-CN"/>
          </w:rPr>
          <w:t>,</w:t>
        </w:r>
        <w:r w:rsidR="00810D75">
          <w:rPr>
            <w:lang w:eastAsia="zh-CN"/>
          </w:rPr>
          <w:t xml:space="preserve"> the delegated NF service instance ID, and the delegated notification URI.</w:t>
        </w:r>
      </w:ins>
    </w:p>
    <w:p w:rsidR="005A4F17" w:rsidRPr="000077FF" w:rsidRDefault="005A4F17" w:rsidP="005A4F17">
      <w:r w:rsidRPr="000077FF">
        <w:t xml:space="preserve">The NRF may optionally authorize the NF service consumer to use the requested NF Producer instance/NF Producer service instance, and then proceeds to generate an access token with the appropriate claims included.  </w:t>
      </w:r>
    </w:p>
    <w:p w:rsidR="005A4F17" w:rsidRPr="000077FF" w:rsidRDefault="005A4F17" w:rsidP="005A4F17">
      <w:r w:rsidRPr="000077FF">
        <w:t>The claims in the token shall include the NF Instance Id of NRF (issuer), NF Instance Id of the NF Service consumer (subject), NF Instance Id or several NF Instance Id(s) of the requested NF Service Producer (audience), expected service name(s) (scope)</w:t>
      </w:r>
      <w:r w:rsidRPr="009310D6">
        <w:t xml:space="preserve"> </w:t>
      </w:r>
      <w:r>
        <w:t xml:space="preserve">, optionally </w:t>
      </w:r>
      <w:r w:rsidRPr="000077FF">
        <w:t>"additional scope" information</w:t>
      </w:r>
      <w:r>
        <w:t xml:space="preserve"> (allowed resources and allowed actions (service operations) on the resources),</w:t>
      </w:r>
      <w:r w:rsidRPr="000077FF">
        <w:t xml:space="preserve"> and expiration time (expiration).</w:t>
      </w:r>
      <w:r>
        <w:t xml:space="preserve"> </w:t>
      </w:r>
      <w:r w:rsidRPr="000077FF">
        <w:t>The token shall be included in the Nnrf_AccessToken_Get response sent to the NF service consumer.</w:t>
      </w:r>
      <w:ins w:id="97" w:author="Bo Zhang" w:date="2020-03-24T19:31:00Z">
        <w:r w:rsidR="00755D21" w:rsidRPr="00755D21">
          <w:t xml:space="preserve"> </w:t>
        </w:r>
        <w:r w:rsidR="00755D21" w:rsidRPr="004C737B">
          <w:t xml:space="preserve">The claims may include </w:t>
        </w:r>
      </w:ins>
      <w:ins w:id="98" w:author="Bo Zhang" w:date="2020-03-25T08:58:00Z">
        <w:r w:rsidR="00F90ED4" w:rsidRPr="007032BB">
          <w:t xml:space="preserve">the </w:t>
        </w:r>
        <w:r w:rsidR="00F90ED4">
          <w:t>Notification URI</w:t>
        </w:r>
      </w:ins>
      <w:ins w:id="99" w:author="Bo Zhang" w:date="2020-03-30T08:42:00Z">
        <w:r w:rsidR="00810D75">
          <w:t>(s)</w:t>
        </w:r>
      </w:ins>
      <w:ins w:id="100" w:author="Bo Zhang" w:date="2020-03-24T19:31:00Z">
        <w:r w:rsidR="00755D21" w:rsidRPr="004C737B">
          <w:t>.</w:t>
        </w:r>
      </w:ins>
    </w:p>
    <w:p w:rsidR="005A4F17" w:rsidRPr="000077FF" w:rsidRDefault="005A4F17" w:rsidP="005A4F17"/>
    <w:p w:rsidR="005A4F17" w:rsidRPr="000077FF" w:rsidRDefault="005A4F17" w:rsidP="005A4F17">
      <w:pPr>
        <w:rPr>
          <w:b/>
          <w:u w:val="single"/>
        </w:rPr>
      </w:pPr>
      <w:r w:rsidRPr="000077FF">
        <w:rPr>
          <w:b/>
          <w:u w:val="single"/>
        </w:rPr>
        <w:t>Service access request based on token verification</w:t>
      </w:r>
    </w:p>
    <w:p w:rsidR="005A4F17" w:rsidRPr="000077FF" w:rsidRDefault="005A4F17" w:rsidP="005A4F17">
      <w:r w:rsidRPr="000077FF">
        <w:t>The following figure and procedure describe how authorization is performed during Service request of the NF service consumer. Prior to the request, the NF service consumer may perform Nnrf_NFDiscovery_Request operation with the requested additional scopes to select a suitable NF service producer (</w:t>
      </w:r>
      <w:r>
        <w:t xml:space="preserve">resource </w:t>
      </w:r>
      <w:r w:rsidRPr="000077FF">
        <w:t>server) which is able to authorize the Service Access request.</w:t>
      </w:r>
    </w:p>
    <w:p w:rsidR="005A4F17" w:rsidRPr="000077FF" w:rsidRDefault="005A4F17" w:rsidP="005A4F17">
      <w:pPr>
        <w:keepNext/>
        <w:keepLines/>
        <w:spacing w:before="60"/>
        <w:jc w:val="center"/>
        <w:rPr>
          <w:rFonts w:ascii="Arial" w:hAnsi="Arial"/>
          <w:b/>
        </w:rPr>
      </w:pPr>
      <w:r w:rsidRPr="000077FF">
        <w:rPr>
          <w:rFonts w:ascii="Arial" w:hAnsi="Arial"/>
          <w:b/>
        </w:rPr>
        <w:object w:dxaOrig="4785" w:dyaOrig="4290">
          <v:shape id="_x0000_i1028" type="#_x0000_t75" style="width:239.05pt;height:215.4pt" o:ole="">
            <v:imagedata r:id="rId19" o:title=""/>
          </v:shape>
          <o:OLEObject Type="Embed" ProgID="Visio.Drawing.15" ShapeID="_x0000_i1028" DrawAspect="Content" ObjectID="_1647434159" r:id="rId20"/>
        </w:object>
      </w:r>
    </w:p>
    <w:p w:rsidR="005A4F17" w:rsidRPr="000077FF" w:rsidRDefault="005A4F17" w:rsidP="005A4F17">
      <w:pPr>
        <w:keepLines/>
        <w:spacing w:after="240"/>
        <w:jc w:val="center"/>
        <w:rPr>
          <w:rFonts w:ascii="Arial" w:hAnsi="Arial"/>
          <w:b/>
        </w:rPr>
      </w:pPr>
      <w:r w:rsidRPr="000077FF">
        <w:rPr>
          <w:rFonts w:ascii="Arial" w:hAnsi="Arial"/>
          <w:b/>
        </w:rPr>
        <w:t>Figure 13.4.1.1-2: NF service consumer requesting service access with an access token</w:t>
      </w:r>
    </w:p>
    <w:p w:rsidR="005A4F17" w:rsidRPr="000077FF" w:rsidRDefault="005A4F17" w:rsidP="005A4F17">
      <w:r w:rsidRPr="000077FF">
        <w:t>Pre-requisite: The NF service consumer is in possession of a valid access token before requesting service access from the NF Service producer.</w:t>
      </w:r>
    </w:p>
    <w:p w:rsidR="005A4F17" w:rsidRPr="000077FF" w:rsidRDefault="005A4F17" w:rsidP="005A4F17">
      <w:pPr>
        <w:ind w:left="568" w:hanging="284"/>
      </w:pPr>
      <w:r w:rsidRPr="000077FF">
        <w:t>1.</w:t>
      </w:r>
      <w:r w:rsidRPr="000077FF">
        <w:tab/>
        <w:t xml:space="preserve">The NF Service consumer requests service from the NF service producer. The NF Service Consumer shall include the access token. </w:t>
      </w:r>
    </w:p>
    <w:p w:rsidR="005A4F17" w:rsidRPr="000077FF" w:rsidRDefault="005A4F17" w:rsidP="005A4F17">
      <w:pPr>
        <w:ind w:left="568"/>
      </w:pPr>
      <w:r w:rsidRPr="000077FF">
        <w:t>The NF Service consumer and NF service producer shall authenticate each other following clause 13.3.</w:t>
      </w:r>
    </w:p>
    <w:p w:rsidR="005A4F17" w:rsidRPr="000077FF" w:rsidRDefault="005A4F17" w:rsidP="005A4F17">
      <w:pPr>
        <w:ind w:left="568" w:hanging="284"/>
      </w:pPr>
      <w:r w:rsidRPr="000077FF">
        <w:t>2.</w:t>
      </w:r>
      <w:r w:rsidRPr="000077FF">
        <w:tab/>
        <w:t>The NF Service producer shall verify the token as follows:</w:t>
      </w:r>
    </w:p>
    <w:p w:rsidR="005A4F17" w:rsidRPr="000077FF" w:rsidRDefault="005A4F17" w:rsidP="005A4F17">
      <w:pPr>
        <w:ind w:left="851" w:hanging="284"/>
      </w:pPr>
      <w:r w:rsidRPr="000077FF">
        <w:t xml:space="preserve"> -</w:t>
      </w:r>
      <w:r w:rsidRPr="000077FF">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5A4F17" w:rsidRPr="000077FF" w:rsidRDefault="005A4F17" w:rsidP="005A4F17">
      <w:pPr>
        <w:keepLines/>
        <w:ind w:left="1135" w:hanging="851"/>
      </w:pPr>
      <w:r w:rsidRPr="000077FF">
        <w:t>NOTE: Void.</w:t>
      </w:r>
    </w:p>
    <w:p w:rsidR="005A4F17" w:rsidRDefault="005A4F17" w:rsidP="005A4F17">
      <w:pPr>
        <w:ind w:left="851" w:hanging="284"/>
      </w:pPr>
      <w:r w:rsidRPr="000077FF">
        <w:t>-</w:t>
      </w:r>
      <w:r w:rsidRPr="000077FF">
        <w:tab/>
        <w:t>It checks that the audience claim in the access token matches its own identity or the type of NF service producer. If a list of NSSAIs or list of NSI IDs is present, the NF service producer shall check that it serves the corresponding slice(s).</w:t>
      </w:r>
    </w:p>
    <w:p w:rsidR="005A4F17" w:rsidRPr="000077FF" w:rsidRDefault="005A4F17" w:rsidP="005A4F17">
      <w:pPr>
        <w:ind w:left="851" w:hanging="284"/>
      </w:pPr>
      <w:r w:rsidRPr="00363BE5">
        <w:lastRenderedPageBreak/>
        <w:t>-</w:t>
      </w:r>
      <w:r w:rsidRPr="00363BE5">
        <w:tab/>
        <w:t>If an NF Set ID present, the NF service producer shall check the NF Set ID in the claim matches its own NF Set ID.</w:t>
      </w:r>
    </w:p>
    <w:p w:rsidR="00755D21" w:rsidRDefault="005A4F17" w:rsidP="005A4F17">
      <w:pPr>
        <w:ind w:left="851" w:hanging="284"/>
        <w:rPr>
          <w:ins w:id="101" w:author="Bo Zhang" w:date="2020-03-24T19:31:00Z"/>
        </w:rPr>
      </w:pPr>
      <w:r w:rsidRPr="000077FF">
        <w:t>-</w:t>
      </w:r>
      <w:r w:rsidRPr="000077FF">
        <w:tab/>
        <w:t>If scope is present, it checks that the scope matches the requested service operation.</w:t>
      </w:r>
    </w:p>
    <w:p w:rsidR="005A4F17" w:rsidRDefault="005A4F17" w:rsidP="005A4F17">
      <w:pPr>
        <w:ind w:left="851" w:hanging="284"/>
        <w:rPr>
          <w:ins w:id="102" w:author="Bo Zhang" w:date="2020-03-24T19:41:00Z"/>
        </w:rPr>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rsidR="00DA68AB" w:rsidRPr="000077FF" w:rsidRDefault="00DA68AB" w:rsidP="00DA68AB">
      <w:pPr>
        <w:ind w:left="851" w:hanging="284"/>
      </w:pPr>
      <w:ins w:id="103" w:author="Bo Zhang" w:date="2020-03-24T19:41:00Z">
        <w:r>
          <w:t>-</w:t>
        </w:r>
        <w:r>
          <w:tab/>
          <w:t xml:space="preserve">If </w:t>
        </w:r>
      </w:ins>
      <w:ins w:id="104" w:author="Bo Zhang" w:date="2020-03-25T08:54:00Z">
        <w:r w:rsidR="00A315ED">
          <w:t>Notification URI</w:t>
        </w:r>
      </w:ins>
      <w:ins w:id="105" w:author="Bo Zhang" w:date="2020-03-30T08:43:00Z">
        <w:r w:rsidR="00810D75">
          <w:t>(s)</w:t>
        </w:r>
      </w:ins>
      <w:ins w:id="106" w:author="Bo Zhang" w:date="2020-03-24T19:41:00Z">
        <w:r>
          <w:t xml:space="preserve"> is present, it checks that the </w:t>
        </w:r>
      </w:ins>
      <w:ins w:id="107" w:author="Bo Zhang" w:date="2020-03-25T08:50:00Z">
        <w:r w:rsidR="00A315ED">
          <w:t>Notification URI</w:t>
        </w:r>
      </w:ins>
      <w:ins w:id="108" w:author="Bo Zhang" w:date="2020-03-30T08:43:00Z">
        <w:r w:rsidR="00810D75">
          <w:t>(s)</w:t>
        </w:r>
      </w:ins>
      <w:ins w:id="109" w:author="Bo Zhang" w:date="2020-03-25T08:50:00Z">
        <w:r w:rsidR="00A315ED">
          <w:t xml:space="preserve"> </w:t>
        </w:r>
      </w:ins>
      <w:ins w:id="110" w:author="Bo Zhang" w:date="2020-03-24T19:41:00Z">
        <w:r>
          <w:t xml:space="preserve">in the token matches the </w:t>
        </w:r>
      </w:ins>
      <w:ins w:id="111" w:author="Bo Zhang" w:date="2020-03-25T08:50:00Z">
        <w:r w:rsidR="00A315ED">
          <w:t xml:space="preserve">Notification URI </w:t>
        </w:r>
      </w:ins>
      <w:ins w:id="112" w:author="Bo Zhang" w:date="2020-03-24T19:41:00Z">
        <w:r>
          <w:t>in the request messag</w:t>
        </w:r>
      </w:ins>
      <w:ins w:id="113" w:author="Bo Zhang" w:date="2020-03-25T08:32:00Z">
        <w:r w:rsidR="00435261">
          <w:t>e</w:t>
        </w:r>
      </w:ins>
      <w:ins w:id="114" w:author="Bo Zhang" w:date="2020-03-24T19:41:00Z">
        <w:r>
          <w:t>.</w:t>
        </w:r>
      </w:ins>
    </w:p>
    <w:p w:rsidR="005A4F17" w:rsidRPr="000077FF" w:rsidRDefault="005A4F17" w:rsidP="005A4F17">
      <w:pPr>
        <w:ind w:left="851" w:hanging="284"/>
      </w:pPr>
      <w:r w:rsidRPr="000077FF">
        <w:t>-</w:t>
      </w:r>
      <w:r w:rsidRPr="000077FF">
        <w:tab/>
        <w:t>It checks that the access token has not expired by verifying the expiration time in the access token against the current data/time.</w:t>
      </w:r>
    </w:p>
    <w:p w:rsidR="005A4F17" w:rsidRPr="000077FF" w:rsidRDefault="005A4F17" w:rsidP="005A4F17">
      <w:pPr>
        <w:ind w:left="568" w:hanging="284"/>
      </w:pPr>
      <w:r w:rsidRPr="000077FF">
        <w:t>3.</w:t>
      </w:r>
      <w:r w:rsidRPr="000077FF">
        <w:tab/>
        <w:t>If the verification is successful, the NF Service producer shall execute the requested service and responds back to the NF Service consumer.</w:t>
      </w:r>
      <w:r w:rsidRPr="000077FF">
        <w:rPr>
          <w:rFonts w:hint="eastAsia"/>
        </w:rPr>
        <w:t xml:space="preserve"> Otherwise it shall reply based on Oauth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NF service consumer may store the received token(s). Stored tokens may be re-used for accessing service(s) from producer NF type listed in claims (scope, audience) during their validity time.</w:t>
      </w:r>
    </w:p>
    <w:p w:rsidR="005A4F17" w:rsidRPr="000077FF" w:rsidRDefault="005A4F17" w:rsidP="005A4F17">
      <w:pPr>
        <w:keepNext/>
        <w:keepLines/>
        <w:spacing w:before="120"/>
        <w:ind w:left="1418" w:hanging="1418"/>
        <w:outlineLvl w:val="3"/>
        <w:rPr>
          <w:rFonts w:ascii="Arial" w:hAnsi="Arial"/>
          <w:sz w:val="24"/>
        </w:rPr>
      </w:pPr>
      <w:r w:rsidRPr="000077FF">
        <w:rPr>
          <w:rFonts w:ascii="Arial" w:hAnsi="Arial"/>
          <w:sz w:val="24"/>
        </w:rPr>
        <w:t>13.4.1.2</w:t>
      </w:r>
      <w:r w:rsidRPr="000077FF">
        <w:rPr>
          <w:rFonts w:ascii="Arial" w:hAnsi="Arial"/>
          <w:sz w:val="24"/>
        </w:rPr>
        <w:tab/>
        <w:t xml:space="preserve">Service access authorization in roaming scenarios </w:t>
      </w:r>
    </w:p>
    <w:p w:rsidR="005A4F17" w:rsidRPr="000077FF" w:rsidRDefault="005A4F17" w:rsidP="005A4F17">
      <w:r w:rsidRPr="000077FF">
        <w:t>In the roaming scenario, OAuth 2.0 roles are as follows:</w:t>
      </w:r>
    </w:p>
    <w:p w:rsidR="005A4F17" w:rsidRPr="000077FF" w:rsidRDefault="005A4F17" w:rsidP="005A4F17">
      <w:pPr>
        <w:ind w:left="568" w:hanging="284"/>
      </w:pPr>
      <w:r w:rsidRPr="000077FF">
        <w:t>a.</w:t>
      </w:r>
      <w:r w:rsidRPr="000077FF">
        <w:tab/>
        <w:t xml:space="preserve">The visiting Network Resource Function (vNRF) shall be the OAuth 2.0 Authorization server for vPLMN and authenticates the NF service consumer. </w:t>
      </w:r>
    </w:p>
    <w:p w:rsidR="005A4F17" w:rsidRPr="000077FF" w:rsidRDefault="005A4F17" w:rsidP="005A4F17">
      <w:pPr>
        <w:ind w:left="568" w:hanging="284"/>
      </w:pPr>
      <w:r w:rsidRPr="000077FF">
        <w:t>b.</w:t>
      </w:r>
      <w:r w:rsidRPr="000077FF">
        <w:tab/>
        <w:t>The home Network Resource Function (hNRF) shall be OAuth 2.0 Authorization server for hPLMN and generates the access token.</w:t>
      </w:r>
    </w:p>
    <w:p w:rsidR="005A4F17" w:rsidRPr="000077FF" w:rsidRDefault="005A4F17" w:rsidP="005A4F17">
      <w:pPr>
        <w:ind w:left="568" w:hanging="284"/>
      </w:pPr>
      <w:r w:rsidRPr="000077FF">
        <w:t>c.</w:t>
      </w:r>
      <w:r w:rsidRPr="000077FF">
        <w:tab/>
        <w:t>The NF service consumer in the visiting PLMN shall be the OAuth 2.0 client.</w:t>
      </w:r>
    </w:p>
    <w:p w:rsidR="005A4F17" w:rsidRPr="000077FF" w:rsidRDefault="005A4F17" w:rsidP="005A4F17">
      <w:pPr>
        <w:ind w:left="568" w:hanging="284"/>
      </w:pPr>
      <w:r w:rsidRPr="000077FF">
        <w:t>d.</w:t>
      </w:r>
      <w:r w:rsidRPr="000077FF">
        <w:tab/>
        <w:t>The NF service producer in the home PLMN shall be the OAuth 2.0 resource server.</w:t>
      </w:r>
    </w:p>
    <w:p w:rsidR="005A4F17" w:rsidRPr="000077FF" w:rsidRDefault="005A4F17" w:rsidP="005A4F17">
      <w:pPr>
        <w:rPr>
          <w:b/>
          <w:u w:val="single"/>
        </w:rPr>
      </w:pPr>
    </w:p>
    <w:p w:rsidR="005A4F17" w:rsidRPr="000077FF" w:rsidRDefault="005A4F17" w:rsidP="005A4F17">
      <w:pPr>
        <w:rPr>
          <w:b/>
          <w:u w:val="single"/>
        </w:rPr>
      </w:pPr>
      <w:r w:rsidRPr="000077FF">
        <w:rPr>
          <w:b/>
          <w:u w:val="single"/>
        </w:rPr>
        <w:t>OAuth 2.0 client (NF service consumer) registration with the OAuth 2.0 authorization server (NRF) in the vPLMN</w:t>
      </w:r>
    </w:p>
    <w:p w:rsidR="005A4F17" w:rsidRPr="000077FF" w:rsidRDefault="005A4F17" w:rsidP="005A4F17">
      <w:r w:rsidRPr="000077FF">
        <w:t>Same as in the non-roaming scenario in 13.4.1.1.</w:t>
      </w:r>
    </w:p>
    <w:p w:rsidR="005A4F17" w:rsidRPr="000077FF" w:rsidRDefault="005A4F17" w:rsidP="005A4F17">
      <w:pPr>
        <w:rPr>
          <w:b/>
          <w:u w:val="single"/>
        </w:rPr>
      </w:pPr>
    </w:p>
    <w:p w:rsidR="005A4F17" w:rsidRPr="000077FF" w:rsidRDefault="005A4F17" w:rsidP="005A4F17">
      <w:pPr>
        <w:rPr>
          <w:b/>
          <w:u w:val="single"/>
        </w:rPr>
      </w:pPr>
      <w:r w:rsidRPr="000077FF">
        <w:rPr>
          <w:b/>
          <w:u w:val="single"/>
        </w:rPr>
        <w:t>OAuth 2.0 resource server (NF service producer) registration with the OAuth 2.0 authorization server (NRF) in the hPLMN</w:t>
      </w:r>
    </w:p>
    <w:p w:rsidR="005A4F17" w:rsidRPr="000077FF" w:rsidRDefault="005A4F17" w:rsidP="005A4F17">
      <w:r w:rsidRPr="000077FF">
        <w:t>Same as in the non-roaming scenario in 13.4.1.1.</w:t>
      </w:r>
    </w:p>
    <w:p w:rsidR="005A4F17" w:rsidRPr="000077FF" w:rsidRDefault="005A4F17" w:rsidP="005A4F17"/>
    <w:p w:rsidR="005A4F17" w:rsidRPr="000077FF" w:rsidRDefault="005A4F17" w:rsidP="005A4F17">
      <w:pPr>
        <w:rPr>
          <w:b/>
          <w:u w:val="single"/>
        </w:rPr>
      </w:pPr>
      <w:r w:rsidRPr="000077FF">
        <w:rPr>
          <w:b/>
          <w:u w:val="single"/>
        </w:rPr>
        <w:t>Obtaining access token independently before NF service access</w:t>
      </w:r>
    </w:p>
    <w:p w:rsidR="005A4F17" w:rsidRPr="000077FF" w:rsidRDefault="005A4F17" w:rsidP="005A4F17">
      <w:r w:rsidRPr="000077FF">
        <w:t xml:space="preserve">The following procedure describes how the NF service consumer obtains an access token for NF service producers of a specific NF type for use in the roaming scenario. </w:t>
      </w:r>
    </w:p>
    <w:p w:rsidR="005A4F17" w:rsidRPr="000077FF" w:rsidRDefault="005A4F17" w:rsidP="005A4F17">
      <w:pPr>
        <w:keepNext/>
        <w:keepLines/>
        <w:spacing w:before="60"/>
        <w:jc w:val="center"/>
        <w:rPr>
          <w:rFonts w:ascii="Arial" w:hAnsi="Arial"/>
          <w:b/>
        </w:rPr>
      </w:pPr>
      <w:r w:rsidRPr="000077FF">
        <w:rPr>
          <w:rFonts w:ascii="Arial" w:hAnsi="Arial"/>
          <w:b/>
        </w:rPr>
        <w:object w:dxaOrig="9810" w:dyaOrig="6720">
          <v:shape id="_x0000_i1029" type="#_x0000_t75" style="width:481.55pt;height:329.45pt" o:ole="">
            <v:imagedata r:id="rId21" o:title=""/>
          </v:shape>
          <o:OLEObject Type="Embed" ProgID="Visio.Drawing.15" ShapeID="_x0000_i1029" DrawAspect="Content" ObjectID="_1647434160" r:id="rId22"/>
        </w:object>
      </w:r>
    </w:p>
    <w:p w:rsidR="005A4F17" w:rsidRPr="000077FF" w:rsidRDefault="005A4F17" w:rsidP="005A4F17">
      <w:pPr>
        <w:keepLines/>
        <w:spacing w:after="240"/>
        <w:jc w:val="center"/>
        <w:rPr>
          <w:rFonts w:ascii="Arial" w:hAnsi="Arial"/>
          <w:b/>
        </w:rPr>
      </w:pPr>
      <w:r w:rsidRPr="000077FF">
        <w:rPr>
          <w:rFonts w:ascii="Arial" w:hAnsi="Arial"/>
          <w:b/>
        </w:rPr>
        <w:t>Figure 13.4.1.2-1: NF service consumer obtaining access token before NF service access (roaming)</w:t>
      </w:r>
    </w:p>
    <w:p w:rsidR="005A4F17" w:rsidRPr="000077FF" w:rsidRDefault="005A4F17" w:rsidP="005A4F17">
      <w:r w:rsidRPr="000077FF">
        <w:t>Pre-requisite:</w:t>
      </w:r>
    </w:p>
    <w:p w:rsidR="005A4F17" w:rsidRPr="000077FF" w:rsidRDefault="005A4F17" w:rsidP="005A4F17">
      <w:pPr>
        <w:ind w:left="568" w:hanging="284"/>
      </w:pPr>
      <w:r w:rsidRPr="000077FF">
        <w:t>a.</w:t>
      </w:r>
      <w:r w:rsidRPr="000077FF">
        <w:tab/>
        <w:t>The NF Service consumer (OAuth2.0 client) is registered with the vNRF (Authorization Server in the vPLMN).</w:t>
      </w:r>
    </w:p>
    <w:p w:rsidR="005A4F17" w:rsidRPr="000077FF" w:rsidRDefault="005A4F17" w:rsidP="005A4F17">
      <w:pPr>
        <w:ind w:left="568" w:hanging="284"/>
      </w:pPr>
      <w:r w:rsidRPr="000077FF">
        <w:t>b.</w:t>
      </w:r>
      <w:r w:rsidRPr="000077FF">
        <w:tab/>
        <w:t>The hNRF and NF service producer share the required credentials. Additionally, the NF Service producer (OAuth2.0 resource server) is registered with the hNRF (Authorization Server in the hPLMN) with "additional scope" information per NF type.</w:t>
      </w:r>
    </w:p>
    <w:p w:rsidR="005A4F17" w:rsidRPr="000077FF" w:rsidRDefault="005A4F17" w:rsidP="005A4F17">
      <w:pPr>
        <w:ind w:left="568" w:hanging="284"/>
      </w:pPr>
      <w:r w:rsidRPr="000077FF">
        <w:t>c.</w:t>
      </w:r>
      <w:r w:rsidRPr="000077FF">
        <w:tab/>
        <w:t>The two NRFs have mutually authenticated each other.</w:t>
      </w:r>
    </w:p>
    <w:p w:rsidR="005A4F17" w:rsidRPr="000077FF" w:rsidRDefault="005A4F17" w:rsidP="005A4F17">
      <w:pPr>
        <w:ind w:left="568" w:hanging="284"/>
      </w:pPr>
      <w:r w:rsidRPr="000077FF">
        <w:t>d.</w:t>
      </w:r>
      <w:r w:rsidRPr="000077FF">
        <w:tab/>
        <w:t xml:space="preserve">The NRF in the serving PLMN and NF service consumer have mutually authenticated each other. </w:t>
      </w:r>
    </w:p>
    <w:p w:rsidR="005A4F17" w:rsidRPr="000077FF" w:rsidRDefault="005A4F17" w:rsidP="005A4F17">
      <w:pPr>
        <w:ind w:left="568" w:hanging="284"/>
      </w:pPr>
    </w:p>
    <w:p w:rsidR="005A4F17" w:rsidRPr="000077FF" w:rsidRDefault="005A4F17" w:rsidP="005A4F17">
      <w:pPr>
        <w:ind w:left="568" w:hanging="284"/>
      </w:pPr>
      <w:r w:rsidRPr="000077FF">
        <w:t>1.</w:t>
      </w:r>
      <w:r w:rsidRPr="000077FF">
        <w:tab/>
        <w:t>The NF service consumer shall invoke Nnrf_AccessToken_Get Request (NF Instance Id of the NF service consumer, the requested "scope" including the expected NF service Name (s)</w:t>
      </w:r>
      <w:r>
        <w:t xml:space="preserve"> and optionally "additional scope" information (i.e. requested resources and requested actions (service operations) on the resources)</w:t>
      </w:r>
      <w:r w:rsidRPr="000077FF">
        <w:t>, NF Type of the expected NF Producer instance, NF type of the NF consumer, home and serving PLMN IDs, optionally list of NSSAIs or list of NSI IDs for the expected NF producer instances)</w:t>
      </w:r>
      <w:r w:rsidRPr="009E7371">
        <w:t>, optionally NF Set ID of the expected NF service producer</w:t>
      </w:r>
      <w:r w:rsidRPr="000077FF">
        <w:t xml:space="preserve"> from NRF in the same PLMN. </w:t>
      </w:r>
      <w:ins w:id="115" w:author="Bo Zhang" w:date="2020-03-30T08:38:00Z">
        <w:r w:rsidR="002E1332" w:rsidRPr="007032BB">
          <w:t xml:space="preserve">The message may include the </w:t>
        </w:r>
        <w:r w:rsidR="002E1332">
          <w:t xml:space="preserve">Notification URI of its own. </w:t>
        </w:r>
        <w:r w:rsidR="002E1332" w:rsidRPr="007032BB">
          <w:t xml:space="preserve">The message may include the </w:t>
        </w:r>
      </w:ins>
      <w:ins w:id="116" w:author="Bo Zhang" w:date="2020-04-02T17:11:00Z">
        <w:r w:rsidR="00716AA5">
          <w:t>subscribe indication</w:t>
        </w:r>
      </w:ins>
      <w:ins w:id="117" w:author="Bo Zhang" w:date="2020-03-30T08:38:00Z">
        <w:r w:rsidR="002E1332">
          <w:rPr>
            <w:rFonts w:hint="eastAsia"/>
            <w:lang w:eastAsia="zh-CN"/>
          </w:rPr>
          <w:t>,</w:t>
        </w:r>
        <w:r w:rsidR="002E1332">
          <w:rPr>
            <w:lang w:eastAsia="zh-CN"/>
          </w:rPr>
          <w:t xml:space="preserve"> the delegated NF service instance ID, and the delegated notification URI.</w:t>
        </w:r>
      </w:ins>
    </w:p>
    <w:p w:rsidR="005A4F17" w:rsidRPr="000077FF" w:rsidRDefault="005A4F17" w:rsidP="00810D75">
      <w:pPr>
        <w:ind w:left="568" w:hanging="284"/>
      </w:pPr>
      <w:r w:rsidRPr="000077FF">
        <w:t>2.</w:t>
      </w:r>
      <w:r w:rsidRPr="000077FF">
        <w:tab/>
      </w:r>
      <w:ins w:id="118" w:author="Bo Zhang" w:date="2020-04-02T18:26:00Z">
        <w:r w:rsidR="00BB6104">
          <w:t xml:space="preserve">If the Notification URI of the NF service consumer is present, the NRF may check whether the </w:t>
        </w:r>
        <w:r w:rsidR="00BB6104">
          <w:rPr>
            <w:lang w:eastAsia="zh-CN"/>
          </w:rPr>
          <w:t>notification URI</w:t>
        </w:r>
        <w:r w:rsidR="00BB6104">
          <w:t xml:space="preserve"> of the NF profile determined by the </w:t>
        </w:r>
        <w:r w:rsidR="00BB6104" w:rsidRPr="000077FF">
          <w:t>NF Instance Id(s) of the NF service consumer</w:t>
        </w:r>
        <w:r w:rsidR="00BB6104">
          <w:t xml:space="preserve"> is equal to the received notification URI.</w:t>
        </w:r>
        <w:r w:rsidR="00BB6104">
          <w:rPr>
            <w:lang w:eastAsia="zh-CN"/>
          </w:rPr>
          <w:t xml:space="preserve"> </w:t>
        </w:r>
        <w:r w:rsidR="00BB6104">
          <w:t xml:space="preserve">If the subscribe indication, </w:t>
        </w:r>
        <w:r w:rsidR="00BB6104">
          <w:rPr>
            <w:lang w:eastAsia="zh-CN"/>
          </w:rPr>
          <w:t>the delegated NF service instance ID, and the delegated URI</w:t>
        </w:r>
        <w:r w:rsidR="00BB6104">
          <w:t xml:space="preserve"> are present, the NRF </w:t>
        </w:r>
        <w:r w:rsidR="00BB6104" w:rsidRPr="000077FF">
          <w:t xml:space="preserve">may optionally authorize the NF service consumer </w:t>
        </w:r>
        <w:r w:rsidR="00BB6104">
          <w:t xml:space="preserve">based on its NF profile whether the </w:t>
        </w:r>
        <w:r w:rsidR="00BB6104" w:rsidRPr="000077FF">
          <w:t>NF service consumer</w:t>
        </w:r>
        <w:r w:rsidR="00BB6104">
          <w:t xml:space="preserve"> is allowed to subscribe on behalf of other NF, and verify whether the </w:t>
        </w:r>
        <w:r w:rsidR="00BB6104">
          <w:rPr>
            <w:lang w:eastAsia="zh-CN"/>
          </w:rPr>
          <w:t>notification URI</w:t>
        </w:r>
        <w:r w:rsidR="00BB6104">
          <w:t xml:space="preserve"> of the NF profile determined by the </w:t>
        </w:r>
        <w:r w:rsidR="00BB6104">
          <w:rPr>
            <w:lang w:eastAsia="zh-CN"/>
          </w:rPr>
          <w:t>delegated NF service instance ID</w:t>
        </w:r>
        <w:r w:rsidR="00BB6104">
          <w:t xml:space="preserve"> is equal to the received </w:t>
        </w:r>
        <w:r w:rsidR="00BB6104">
          <w:rPr>
            <w:lang w:eastAsia="zh-CN"/>
          </w:rPr>
          <w:t>delegated notification URI</w:t>
        </w:r>
        <w:r w:rsidR="00BB6104">
          <w:t xml:space="preserve">. </w:t>
        </w:r>
      </w:ins>
      <w:r w:rsidRPr="000077FF">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5A4F17" w:rsidRPr="000077FF" w:rsidRDefault="005A4F17" w:rsidP="005A4F17">
      <w:pPr>
        <w:pStyle w:val="a8"/>
      </w:pPr>
      <w:r w:rsidRPr="000077FF">
        <w:lastRenderedPageBreak/>
        <w:t>3.</w:t>
      </w:r>
      <w:r w:rsidRPr="000077FF">
        <w:tab/>
        <w:t>The hNRF may optionally authorize the NF service consumer and shall generate an access token with appropriate claims included as defined in clause 13.4.1.1. The hNRF shall digitally sign the generated access token based on a shared secret or private key as described in RFC 7515 [45].</w:t>
      </w:r>
      <w:r>
        <w:br/>
      </w:r>
      <w:r>
        <w:br/>
      </w:r>
      <w:r w:rsidRPr="000077FF">
        <w:t>The claims in the token shall include the NF Instance Id of NRF (issuer), NF Instance Id of the NF Service consumer appended with its PLMN ID (subject), NF type of the NF Service Producer appended with its PLMN ID (audience), expected services name(s), scope (scope) and expiration time (expiration), and optional</w:t>
      </w:r>
      <w:r>
        <w:t>ly</w:t>
      </w:r>
      <w:r w:rsidRPr="000077FF">
        <w:t xml:space="preserve"> "additional scope" information</w:t>
      </w:r>
      <w:r>
        <w:t xml:space="preserve"> (allowed resources and allowed actions (service operations) on the resources)</w:t>
      </w:r>
      <w:r w:rsidRPr="000077FF">
        <w:t>. The claims may include a list of NSSAIs or NSI IDs for the expected NF producer instances.</w:t>
      </w:r>
      <w:r>
        <w:t xml:space="preserve"> </w:t>
      </w:r>
      <w:r w:rsidRPr="00A45C03">
        <w:t>The claims may include the NF Set ID of the expected NF service producer instances.</w:t>
      </w:r>
      <w:ins w:id="119" w:author="Bo Zhang" w:date="2020-03-25T08:58:00Z">
        <w:r w:rsidR="00F90ED4">
          <w:t xml:space="preserve"> </w:t>
        </w:r>
        <w:r w:rsidR="00F90ED4" w:rsidRPr="004C737B">
          <w:t xml:space="preserve">The claims may include </w:t>
        </w:r>
        <w:r w:rsidR="00F90ED4" w:rsidRPr="007032BB">
          <w:t xml:space="preserve">the </w:t>
        </w:r>
        <w:r w:rsidR="00F90ED4">
          <w:t>Notification URI</w:t>
        </w:r>
      </w:ins>
      <w:ins w:id="120" w:author="Bo Zhang" w:date="2020-03-30T08:43:00Z">
        <w:r w:rsidR="00810D75">
          <w:t>(S)</w:t>
        </w:r>
      </w:ins>
      <w:ins w:id="121" w:author="Bo Zhang" w:date="2020-03-25T08:58:00Z">
        <w:r w:rsidR="00F90ED4" w:rsidRPr="004C737B">
          <w:t>.</w:t>
        </w:r>
      </w:ins>
    </w:p>
    <w:p w:rsidR="005A4F17" w:rsidRPr="000077FF" w:rsidRDefault="005A4F17" w:rsidP="005A4F17">
      <w:pPr>
        <w:ind w:left="568" w:hanging="284"/>
      </w:pPr>
      <w:r w:rsidRPr="000077FF">
        <w:t>4.</w:t>
      </w:r>
      <w:r w:rsidRPr="000077FF">
        <w:tab/>
      </w:r>
      <w:r w:rsidRPr="000077FF">
        <w:rPr>
          <w:rFonts w:hint="eastAsia"/>
        </w:rPr>
        <w:t>If the authorization is success</w:t>
      </w:r>
      <w:r w:rsidRPr="000077FF">
        <w:t>ful</w:t>
      </w:r>
      <w:r w:rsidRPr="000077FF">
        <w:rPr>
          <w:rFonts w:hint="eastAsia"/>
        </w:rPr>
        <w:t>,</w:t>
      </w:r>
      <w:r w:rsidRPr="000077FF">
        <w:t xml:space="preserve"> the access token shall be included in Nnrf_AccessToken_Get Response message to the vNRF. </w:t>
      </w:r>
      <w:r w:rsidRPr="000077FF">
        <w:rPr>
          <w:rFonts w:hint="eastAsia"/>
        </w:rPr>
        <w:t>Otherwise it shall reply based on Oauth 2.0 error response defined in RFC</w:t>
      </w:r>
      <w:r w:rsidRPr="000077FF">
        <w:t xml:space="preserve"> </w:t>
      </w:r>
      <w:r w:rsidRPr="000077FF">
        <w:rPr>
          <w:rFonts w:hint="eastAsia"/>
        </w:rPr>
        <w:t>6749 [43].</w:t>
      </w:r>
      <w:r w:rsidRPr="000077FF">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rsidR="005A4F17" w:rsidRPr="000077FF" w:rsidRDefault="005A4F17" w:rsidP="005A4F17">
      <w:pPr>
        <w:ind w:left="568" w:hanging="284"/>
      </w:pPr>
      <w:r w:rsidRPr="000077FF">
        <w:t>5.</w:t>
      </w:r>
      <w:r w:rsidRPr="000077FF">
        <w:tab/>
        <w:t>The vNRF shall forward the Nnrf_AccessToken_Get Response or error message to the NF service consumer.</w:t>
      </w:r>
    </w:p>
    <w:p w:rsidR="005A4F17" w:rsidRPr="000077FF" w:rsidRDefault="005A4F17" w:rsidP="005A4F17"/>
    <w:p w:rsidR="005A4F17" w:rsidRPr="000077FF" w:rsidRDefault="005A4F17" w:rsidP="005A4F17">
      <w:pPr>
        <w:rPr>
          <w:b/>
          <w:u w:val="single"/>
        </w:rPr>
      </w:pPr>
      <w:r w:rsidRPr="000077FF">
        <w:rPr>
          <w:b/>
          <w:u w:val="single"/>
        </w:rPr>
        <w:t>Obtain access token for a specific NF Producer/NF Producer service instance</w:t>
      </w:r>
    </w:p>
    <w:p w:rsidR="005A4F17" w:rsidRPr="000077FF" w:rsidRDefault="005A4F17" w:rsidP="005A4F17">
      <w:r w:rsidRPr="000077FF">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w:t>
      </w:r>
      <w:r>
        <w:t>,</w:t>
      </w:r>
      <w:r w:rsidRPr="000077FF">
        <w:t xml:space="preserve"> appended with its PLMN ID</w:t>
      </w:r>
      <w:ins w:id="122" w:author="Bo Zhang" w:date="2020-03-25T09:00:00Z">
        <w:r w:rsidR="00F90ED4">
          <w:t xml:space="preserve">. </w:t>
        </w:r>
      </w:ins>
      <w:ins w:id="123" w:author="Bo Zhang" w:date="2020-03-30T08:43:00Z">
        <w:r w:rsidR="00810D75" w:rsidRPr="007032BB">
          <w:t xml:space="preserve">The message may include the </w:t>
        </w:r>
        <w:r w:rsidR="00810D75">
          <w:t xml:space="preserve">Notification URI of its own. </w:t>
        </w:r>
        <w:r w:rsidR="00810D75" w:rsidRPr="007032BB">
          <w:t xml:space="preserve">The message may include the </w:t>
        </w:r>
      </w:ins>
      <w:ins w:id="124" w:author="Bo Zhang" w:date="2020-04-02T17:11:00Z">
        <w:r w:rsidR="00716AA5">
          <w:t>subscribe indication</w:t>
        </w:r>
      </w:ins>
      <w:ins w:id="125" w:author="Bo Zhang" w:date="2020-03-30T08:43:00Z">
        <w:r w:rsidR="00810D75">
          <w:rPr>
            <w:rFonts w:hint="eastAsia"/>
            <w:lang w:eastAsia="zh-CN"/>
          </w:rPr>
          <w:t>,</w:t>
        </w:r>
        <w:r w:rsidR="00810D75">
          <w:rPr>
            <w:lang w:eastAsia="zh-CN"/>
          </w:rPr>
          <w:t xml:space="preserve"> the delegated NF service instance ID, and the delegated notification URI.</w:t>
        </w:r>
      </w:ins>
      <w:r w:rsidRPr="000077FF">
        <w:t xml:space="preserve"> </w:t>
      </w:r>
    </w:p>
    <w:p w:rsidR="005A4F17" w:rsidRPr="000077FF" w:rsidRDefault="005A4F17" w:rsidP="005A4F17">
      <w:r w:rsidRPr="000077FF">
        <w:t>The NRF in the visiting PLMN shall forward the request to the NRF in the home PLMN</w:t>
      </w:r>
    </w:p>
    <w:p w:rsidR="005A4F17" w:rsidRPr="000077FF" w:rsidRDefault="005A4F17" w:rsidP="005A4F17">
      <w:r w:rsidRPr="000077FF">
        <w:t xml:space="preserve">The NRF may optionally authorize the NF service consumer to use the requested NF Producer instance/NF Producer service instance and shall then proceed to generate an access token with the appropriate claims included.  </w:t>
      </w:r>
    </w:p>
    <w:p w:rsidR="005A4F17" w:rsidRPr="000077FF" w:rsidRDefault="005A4F17" w:rsidP="005A4F17">
      <w:r w:rsidRPr="000077FF">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126" w:author="Bo Zhang" w:date="2020-03-25T09:00:00Z">
        <w:r w:rsidR="00F90ED4" w:rsidRPr="004C737B">
          <w:t xml:space="preserve">The claims may include </w:t>
        </w:r>
        <w:r w:rsidR="00F90ED4" w:rsidRPr="007032BB">
          <w:t xml:space="preserve">the </w:t>
        </w:r>
        <w:r w:rsidR="00F90ED4">
          <w:t>Notification URI</w:t>
        </w:r>
      </w:ins>
      <w:ins w:id="127" w:author="Bo Zhang" w:date="2020-03-30T08:43:00Z">
        <w:r w:rsidR="00810D75">
          <w:t>(s)</w:t>
        </w:r>
      </w:ins>
      <w:ins w:id="128" w:author="Bo Zhang" w:date="2020-03-25T09:00:00Z">
        <w:r w:rsidR="00F90ED4" w:rsidRPr="004C737B">
          <w:t>.</w:t>
        </w:r>
      </w:ins>
      <w:r w:rsidRPr="000077FF">
        <w:t>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5A4F17" w:rsidRPr="000077FF" w:rsidRDefault="005A4F17" w:rsidP="005A4F17"/>
    <w:p w:rsidR="005A4F17" w:rsidRPr="000077FF" w:rsidRDefault="005A4F17" w:rsidP="005A4F17">
      <w:pPr>
        <w:rPr>
          <w:b/>
          <w:u w:val="single"/>
        </w:rPr>
      </w:pPr>
      <w:r w:rsidRPr="000077FF">
        <w:rPr>
          <w:b/>
          <w:u w:val="single"/>
        </w:rPr>
        <w:t>Service access request based on token verification</w:t>
      </w:r>
    </w:p>
    <w:p w:rsidR="005A4F17" w:rsidRPr="000077FF" w:rsidRDefault="005A4F17" w:rsidP="005A4F17">
      <w:r w:rsidRPr="000077FF">
        <w:t>In addition to the steps described in the non-roaming scenario in 13.4.1.1, the NF service producer shall verify that the PLMN-ID contained in the API request is equal to the one inside the access token.</w:t>
      </w:r>
    </w:p>
    <w:p w:rsidR="005A4F17" w:rsidRPr="000077FF" w:rsidRDefault="005A4F17" w:rsidP="005A4F17">
      <w:pPr>
        <w:keepNext/>
        <w:keepLines/>
        <w:spacing w:before="60"/>
        <w:jc w:val="center"/>
        <w:rPr>
          <w:rFonts w:ascii="Arial" w:hAnsi="Arial"/>
          <w:b/>
        </w:rPr>
      </w:pPr>
      <w:r w:rsidRPr="000077FF">
        <w:rPr>
          <w:rFonts w:ascii="Arial" w:hAnsi="Arial"/>
          <w:b/>
        </w:rPr>
        <w:object w:dxaOrig="6144" w:dyaOrig="4728">
          <v:shape id="_x0000_i1030" type="#_x0000_t75" style="width:307.6pt;height:236.15pt" o:ole="">
            <v:imagedata r:id="rId23" o:title=""/>
          </v:shape>
          <o:OLEObject Type="Embed" ProgID="Visio.Drawing.15" ShapeID="_x0000_i1030" DrawAspect="Content" ObjectID="_1647434161" r:id="rId24"/>
        </w:object>
      </w:r>
    </w:p>
    <w:p w:rsidR="005A4F17" w:rsidRPr="000077FF" w:rsidRDefault="005A4F17" w:rsidP="005A4F17">
      <w:pPr>
        <w:keepLines/>
        <w:spacing w:after="240"/>
        <w:jc w:val="center"/>
        <w:rPr>
          <w:rFonts w:ascii="Arial" w:hAnsi="Arial"/>
          <w:b/>
        </w:rPr>
      </w:pPr>
      <w:r w:rsidRPr="000077FF">
        <w:rPr>
          <w:rFonts w:ascii="Arial" w:hAnsi="Arial"/>
          <w:b/>
        </w:rPr>
        <w:t>Figure 13.4.1.2-2: NF service consumer requesting service access with an access token in roaming case</w:t>
      </w:r>
    </w:p>
    <w:p w:rsidR="005A4F17" w:rsidRPr="000077FF" w:rsidRDefault="005A4F17" w:rsidP="005A4F17">
      <w:r w:rsidRPr="000077FF">
        <w:t>The NF service producer shall check that the home PLMN ID of audience claim in the access token matches its own PLMN identity.</w:t>
      </w:r>
    </w:p>
    <w:p w:rsidR="005A4F17" w:rsidRPr="000077FF" w:rsidRDefault="005A4F17" w:rsidP="005A4F17">
      <w:r w:rsidRPr="000077FF">
        <w:t>The pSEPP shall check that the serving PLMN ID of subject claim in the access token matches the remote PLMN ID corresponding to the N32-f context Id in the N32 message.</w:t>
      </w:r>
      <w:bookmarkEnd w:id="4"/>
    </w:p>
    <w:p w:rsidR="005A4F17" w:rsidRDefault="005A4F17" w:rsidP="005A4F17">
      <w:pPr>
        <w:jc w:val="center"/>
        <w:rPr>
          <w:noProof/>
        </w:rPr>
      </w:pPr>
      <w:r w:rsidRPr="000077FF">
        <w:rPr>
          <w:b/>
          <w:noProof/>
          <w:sz w:val="40"/>
          <w:szCs w:val="40"/>
        </w:rPr>
        <w:t>**** END OF CHANGES ****</w:t>
      </w:r>
    </w:p>
    <w:p w:rsidR="005A4F17" w:rsidRDefault="005A4F17" w:rsidP="00992788">
      <w:pPr>
        <w:jc w:val="center"/>
        <w:rPr>
          <w:b/>
          <w:noProof/>
          <w:sz w:val="40"/>
          <w:szCs w:val="40"/>
        </w:rPr>
      </w:pPr>
    </w:p>
    <w:sectPr w:rsidR="005A4F1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16B" w:rsidRDefault="00E8316B">
      <w:r>
        <w:separator/>
      </w:r>
    </w:p>
  </w:endnote>
  <w:endnote w:type="continuationSeparator" w:id="0">
    <w:p w:rsidR="00E8316B" w:rsidRDefault="00E8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16B" w:rsidRDefault="00E8316B">
      <w:r>
        <w:separator/>
      </w:r>
    </w:p>
  </w:footnote>
  <w:footnote w:type="continuationSeparator" w:id="0">
    <w:p w:rsidR="00E8316B" w:rsidRDefault="00E83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4DB01BD3"/>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79FD"/>
    <w:rsid w:val="0001520C"/>
    <w:rsid w:val="00022E4A"/>
    <w:rsid w:val="00025769"/>
    <w:rsid w:val="00025C6A"/>
    <w:rsid w:val="000321FA"/>
    <w:rsid w:val="000446FB"/>
    <w:rsid w:val="00046A5E"/>
    <w:rsid w:val="0009526C"/>
    <w:rsid w:val="000A1D72"/>
    <w:rsid w:val="000A6394"/>
    <w:rsid w:val="000B7FED"/>
    <w:rsid w:val="000C038A"/>
    <w:rsid w:val="000C6598"/>
    <w:rsid w:val="000F2419"/>
    <w:rsid w:val="000F297D"/>
    <w:rsid w:val="00130FED"/>
    <w:rsid w:val="00145D43"/>
    <w:rsid w:val="001652B4"/>
    <w:rsid w:val="00192C46"/>
    <w:rsid w:val="001A08B3"/>
    <w:rsid w:val="001A7B60"/>
    <w:rsid w:val="001B001F"/>
    <w:rsid w:val="001B52F0"/>
    <w:rsid w:val="001B7A65"/>
    <w:rsid w:val="001D16CF"/>
    <w:rsid w:val="001E41F3"/>
    <w:rsid w:val="002240CB"/>
    <w:rsid w:val="0025524B"/>
    <w:rsid w:val="0026004D"/>
    <w:rsid w:val="002640DD"/>
    <w:rsid w:val="00275D12"/>
    <w:rsid w:val="00284FEB"/>
    <w:rsid w:val="002860C4"/>
    <w:rsid w:val="00296758"/>
    <w:rsid w:val="002B5741"/>
    <w:rsid w:val="002C08BE"/>
    <w:rsid w:val="002E1332"/>
    <w:rsid w:val="00305409"/>
    <w:rsid w:val="003609EF"/>
    <w:rsid w:val="0036231A"/>
    <w:rsid w:val="00371356"/>
    <w:rsid w:val="00374DD4"/>
    <w:rsid w:val="003D786C"/>
    <w:rsid w:val="003E1A36"/>
    <w:rsid w:val="00410371"/>
    <w:rsid w:val="00413EFB"/>
    <w:rsid w:val="004242F1"/>
    <w:rsid w:val="00427D57"/>
    <w:rsid w:val="00435261"/>
    <w:rsid w:val="0047183D"/>
    <w:rsid w:val="004724A4"/>
    <w:rsid w:val="004A0F3A"/>
    <w:rsid w:val="004A2E5A"/>
    <w:rsid w:val="004B75B7"/>
    <w:rsid w:val="004C20AE"/>
    <w:rsid w:val="004C30F5"/>
    <w:rsid w:val="004E2903"/>
    <w:rsid w:val="00500FA2"/>
    <w:rsid w:val="00513938"/>
    <w:rsid w:val="0051580D"/>
    <w:rsid w:val="00541834"/>
    <w:rsid w:val="00547111"/>
    <w:rsid w:val="0058669E"/>
    <w:rsid w:val="00592D74"/>
    <w:rsid w:val="00593B8D"/>
    <w:rsid w:val="005A4F17"/>
    <w:rsid w:val="005E2C44"/>
    <w:rsid w:val="00621188"/>
    <w:rsid w:val="006257ED"/>
    <w:rsid w:val="0065202D"/>
    <w:rsid w:val="006540FE"/>
    <w:rsid w:val="00661FF4"/>
    <w:rsid w:val="006671BE"/>
    <w:rsid w:val="00672292"/>
    <w:rsid w:val="0067337A"/>
    <w:rsid w:val="00695808"/>
    <w:rsid w:val="006B0918"/>
    <w:rsid w:val="006B46FB"/>
    <w:rsid w:val="006B6C83"/>
    <w:rsid w:val="006C7A91"/>
    <w:rsid w:val="006E21FB"/>
    <w:rsid w:val="00707F28"/>
    <w:rsid w:val="00716AA5"/>
    <w:rsid w:val="007257C6"/>
    <w:rsid w:val="00735818"/>
    <w:rsid w:val="007455E5"/>
    <w:rsid w:val="00755D21"/>
    <w:rsid w:val="007801EA"/>
    <w:rsid w:val="00782285"/>
    <w:rsid w:val="007913C1"/>
    <w:rsid w:val="00792342"/>
    <w:rsid w:val="007977A8"/>
    <w:rsid w:val="007B512A"/>
    <w:rsid w:val="007C2097"/>
    <w:rsid w:val="007D6A07"/>
    <w:rsid w:val="007F7259"/>
    <w:rsid w:val="008040A8"/>
    <w:rsid w:val="00810D75"/>
    <w:rsid w:val="00823E38"/>
    <w:rsid w:val="008279FA"/>
    <w:rsid w:val="00835A65"/>
    <w:rsid w:val="00840BAE"/>
    <w:rsid w:val="008626E7"/>
    <w:rsid w:val="00870EE7"/>
    <w:rsid w:val="008863B9"/>
    <w:rsid w:val="008A45A6"/>
    <w:rsid w:val="008A636D"/>
    <w:rsid w:val="008A7934"/>
    <w:rsid w:val="008A7BFA"/>
    <w:rsid w:val="008C4676"/>
    <w:rsid w:val="008F01BC"/>
    <w:rsid w:val="008F686C"/>
    <w:rsid w:val="00904FCB"/>
    <w:rsid w:val="009148DE"/>
    <w:rsid w:val="00941E30"/>
    <w:rsid w:val="00952DC7"/>
    <w:rsid w:val="009777D9"/>
    <w:rsid w:val="00991B88"/>
    <w:rsid w:val="00992788"/>
    <w:rsid w:val="009A145E"/>
    <w:rsid w:val="009A5753"/>
    <w:rsid w:val="009A579D"/>
    <w:rsid w:val="009B4669"/>
    <w:rsid w:val="009B56D6"/>
    <w:rsid w:val="009D5F83"/>
    <w:rsid w:val="009E3297"/>
    <w:rsid w:val="009F34AD"/>
    <w:rsid w:val="009F734F"/>
    <w:rsid w:val="00A00F06"/>
    <w:rsid w:val="00A246B6"/>
    <w:rsid w:val="00A315ED"/>
    <w:rsid w:val="00A47E70"/>
    <w:rsid w:val="00A50CF0"/>
    <w:rsid w:val="00A66256"/>
    <w:rsid w:val="00A7671C"/>
    <w:rsid w:val="00A83DE7"/>
    <w:rsid w:val="00AA0003"/>
    <w:rsid w:val="00AA2CBC"/>
    <w:rsid w:val="00AA7A02"/>
    <w:rsid w:val="00AB6AD4"/>
    <w:rsid w:val="00AC5820"/>
    <w:rsid w:val="00AD1CD8"/>
    <w:rsid w:val="00AF6FF0"/>
    <w:rsid w:val="00B06FBA"/>
    <w:rsid w:val="00B2120E"/>
    <w:rsid w:val="00B21609"/>
    <w:rsid w:val="00B258BB"/>
    <w:rsid w:val="00B62AC8"/>
    <w:rsid w:val="00B66269"/>
    <w:rsid w:val="00B67B97"/>
    <w:rsid w:val="00B9585F"/>
    <w:rsid w:val="00B968C8"/>
    <w:rsid w:val="00B9737B"/>
    <w:rsid w:val="00BA3EC5"/>
    <w:rsid w:val="00BA51D9"/>
    <w:rsid w:val="00BB194B"/>
    <w:rsid w:val="00BB5DFC"/>
    <w:rsid w:val="00BB6104"/>
    <w:rsid w:val="00BD279D"/>
    <w:rsid w:val="00BD6BB8"/>
    <w:rsid w:val="00BE63C9"/>
    <w:rsid w:val="00C020DB"/>
    <w:rsid w:val="00C24640"/>
    <w:rsid w:val="00C5022C"/>
    <w:rsid w:val="00C53F30"/>
    <w:rsid w:val="00C62666"/>
    <w:rsid w:val="00C66BA2"/>
    <w:rsid w:val="00C83184"/>
    <w:rsid w:val="00C95985"/>
    <w:rsid w:val="00C963AC"/>
    <w:rsid w:val="00CC5026"/>
    <w:rsid w:val="00CC68D0"/>
    <w:rsid w:val="00D03F9A"/>
    <w:rsid w:val="00D056A5"/>
    <w:rsid w:val="00D06D51"/>
    <w:rsid w:val="00D24991"/>
    <w:rsid w:val="00D311A7"/>
    <w:rsid w:val="00D34A6F"/>
    <w:rsid w:val="00D50255"/>
    <w:rsid w:val="00D66520"/>
    <w:rsid w:val="00D772CE"/>
    <w:rsid w:val="00DA68AB"/>
    <w:rsid w:val="00DB282F"/>
    <w:rsid w:val="00DD0057"/>
    <w:rsid w:val="00DE028B"/>
    <w:rsid w:val="00DE34CF"/>
    <w:rsid w:val="00DF27AD"/>
    <w:rsid w:val="00E00E8B"/>
    <w:rsid w:val="00E05405"/>
    <w:rsid w:val="00E0589A"/>
    <w:rsid w:val="00E13F3D"/>
    <w:rsid w:val="00E24597"/>
    <w:rsid w:val="00E25290"/>
    <w:rsid w:val="00E34898"/>
    <w:rsid w:val="00E8316B"/>
    <w:rsid w:val="00EB09B7"/>
    <w:rsid w:val="00EB1645"/>
    <w:rsid w:val="00EC1EA3"/>
    <w:rsid w:val="00EE7D7C"/>
    <w:rsid w:val="00EF66B3"/>
    <w:rsid w:val="00F1418C"/>
    <w:rsid w:val="00F17201"/>
    <w:rsid w:val="00F25D98"/>
    <w:rsid w:val="00F300FB"/>
    <w:rsid w:val="00F431E2"/>
    <w:rsid w:val="00F8664A"/>
    <w:rsid w:val="00F87A5A"/>
    <w:rsid w:val="00F90ED4"/>
    <w:rsid w:val="00FA53F3"/>
    <w:rsid w:val="00FB03AE"/>
    <w:rsid w:val="00FB6386"/>
    <w:rsid w:val="00FC37D2"/>
    <w:rsid w:val="00FC7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34A2D-68F8-4576-A9C5-10C2EEA2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10</Pages>
  <Words>3395</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Zhang</cp:lastModifiedBy>
  <cp:revision>15</cp:revision>
  <cp:lastPrinted>1899-12-31T23:00:00Z</cp:lastPrinted>
  <dcterms:created xsi:type="dcterms:W3CDTF">2020-03-25T02:58:00Z</dcterms:created>
  <dcterms:modified xsi:type="dcterms:W3CDTF">2020-04-03T07:36:00Z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(3)JRUdDmPr1Bqr7otpBHs4OlS3fP+nVN6Zgn3Ha02hoTYeNim/ASd3FCyLGrW1SiVHo62un62S
t/FxF1t6JsVt2StXnlEYoxsaHJKAtda5dCSc/9+kCQFc+4nKnNwMNvRMZ3brGrr/clcUIcah
hUCHmaVJpxZJ+CINzoAcn1MmDEPPrl/mnV39HaxkncHvcPf0ngExysBoI+gY8YGsMYf8cuWO
RAYlmYt8CJTfOeShyf</vt:lpwstr>
  </property>
  <property fmtid="{D5CDD505-2E9C-101B-9397-08002B2CF9AE}" pid="22" name="_2015_ms_pID_7253431">
    <vt:lpwstr>fepnBQz+Lii+AHQxr3Wl02GHeQVeZrzYYJmD2B3iY7HItZX8L43qrn
zbYzYa2JSreWBMvrLP7a48lFuUZNhuEoZ3Jx7FHFolf2EPAMKSacRwZTjSHNwDitcUH2aCms
5p7YRzYew3jSFcbEYUbKGU4mytqn1oNIopJwJMJRzgJy79Eb//TwyvMcBFQFU0CWA9WYHA0g
Jvw82hzi5UYX2rTCT3J2QfUjIKsQaWLON/Fq</vt:lpwstr>
  </property>
  <property fmtid="{D5CDD505-2E9C-101B-9397-08002B2CF9AE}" pid="23" name="_2015_ms_pID_7253432">
    <vt:lpwstr>VQ==</vt:lpwstr>
  </property>
</Properties>
</file>